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p>
    <w:p w:rsidR="00C06F04" w:rsidRPr="009B3EE0" w:rsidRDefault="00B4704D"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中证</w:t>
      </w:r>
      <w:r>
        <w:rPr>
          <w:rFonts w:ascii="宋体" w:hAnsi="宋体"/>
          <w:b/>
          <w:spacing w:val="4"/>
          <w:kern w:val="0"/>
          <w:szCs w:val="21"/>
        </w:rPr>
        <w:t>500医药卫生指数交易型开放式指数证券投资基金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B4704D" w:rsidP="00C06F04">
      <w:pPr>
        <w:adjustRightInd w:val="0"/>
        <w:snapToGrid w:val="0"/>
        <w:spacing w:line="300" w:lineRule="auto"/>
        <w:jc w:val="center"/>
        <w:outlineLvl w:val="0"/>
        <w:rPr>
          <w:rFonts w:ascii="宋体" w:hAnsi="宋体"/>
          <w:bCs/>
          <w:spacing w:val="4"/>
          <w:kern w:val="0"/>
          <w:szCs w:val="21"/>
        </w:rPr>
      </w:pPr>
      <w:r>
        <w:rPr>
          <w:rFonts w:ascii="宋体" w:hAnsi="宋体" w:hint="eastAsia"/>
          <w:bCs/>
          <w:spacing w:val="4"/>
          <w:kern w:val="0"/>
          <w:szCs w:val="21"/>
        </w:rPr>
        <w:t>（</w:t>
      </w:r>
      <w:r>
        <w:rPr>
          <w:rFonts w:ascii="宋体" w:hAnsi="宋体"/>
          <w:bCs/>
          <w:spacing w:val="4"/>
          <w:kern w:val="0"/>
          <w:szCs w:val="21"/>
        </w:rPr>
        <w:t>2016年第2号）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B4704D">
        <w:rPr>
          <w:rFonts w:ascii="宋体" w:hAnsi="宋体" w:hint="eastAsia"/>
          <w:szCs w:val="21"/>
        </w:rPr>
        <w:t>南方基金管理有限公司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B4704D">
        <w:rPr>
          <w:rFonts w:ascii="宋体" w:hAnsi="宋体" w:hint="eastAsia"/>
          <w:szCs w:val="21"/>
        </w:rPr>
        <w:t>中国农业银行股份有限公司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B4704D">
        <w:rPr>
          <w:rFonts w:ascii="宋体" w:hAnsi="宋体"/>
          <w:szCs w:val="21"/>
        </w:rPr>
        <w:t>2016年10月30日</w:t>
      </w:r>
    </w:p>
    <w:p w:rsidR="00B4704D" w:rsidRDefault="00B4704D" w:rsidP="00B4704D">
      <w:pPr>
        <w:pStyle w:val="-4"/>
      </w:pPr>
      <w:r>
        <w:rPr>
          <w:rFonts w:hint="eastAsia"/>
        </w:rPr>
        <w:t>重要提示</w:t>
      </w:r>
    </w:p>
    <w:p w:rsidR="00B4704D" w:rsidRDefault="00B4704D" w:rsidP="00B4704D">
      <w:pPr>
        <w:pStyle w:val="-"/>
        <w:ind w:firstLine="420"/>
      </w:pPr>
      <w:r>
        <w:rPr>
          <w:rFonts w:hint="eastAsia"/>
        </w:rPr>
        <w:t>本基金经中国证监会2014年4月15日证监许可[2014]406号文注册募集,于2014年10月30日成立。</w:t>
      </w:r>
    </w:p>
    <w:p w:rsidR="00B4704D" w:rsidRDefault="00B4704D" w:rsidP="00B4704D">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B4704D" w:rsidRDefault="00B4704D" w:rsidP="00B4704D">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基金管理人在基金管理实施过程中产生的基金管理风险。同时由于本基金是跟踪中证500医药卫生指数的交易型开放式基金，投资本基金可能遇到的风险还包括：标的指数回报与股票市场平均回报偏离的风险、标的指数波动的风险、基金投资组合回报与标的指数回报偏离的风险、标的指数变更的风险、基金份额二级市场交易价格折溢价的风险、参考IOPV决策和IOPV计算错误的风险、退市风险、投资人申购失败的风险、投资人赎回失败的风险、退补现金替代方式的风险、基金份额赎回对价的变现风险、第三方机构服务的风险、管理风险与操作风险、技术风险、不可抗力等等。本基金被动跟踪标的指数“中证500医药卫生指数”，因此，本基金的业绩表现与中证500医药卫生指数的表现密切相关。同时，本基金为股票型基金，其长期平均风险和预期收益率高于混合型基金、债券型基金、及货币市场基金。</w:t>
      </w:r>
    </w:p>
    <w:p w:rsidR="00B4704D" w:rsidRDefault="00B4704D" w:rsidP="00B4704D">
      <w:pPr>
        <w:pStyle w:val="-"/>
        <w:ind w:firstLine="420"/>
      </w:pPr>
      <w:r>
        <w:rPr>
          <w:rFonts w:hint="eastAsia"/>
        </w:rPr>
        <w:t>投资人申购的基金份额当日可卖出，当日未卖出的基金份额在份额交收成功之前不得卖出和赎回；即在目前结算规则下，T日申购的基金份额当日可卖出，T日申购当日未卖出的基金份额，T+1日不得卖出和赎回，T+1日交收成功后T+2日可卖出和赎回。因此为投资人办理申购业务的代理券商若发生交收违约，将导致投资人不能及时、足额获得申购当日未卖出的基金份额，投资人的利益可能受到影响。</w:t>
      </w:r>
    </w:p>
    <w:p w:rsidR="00B4704D" w:rsidRDefault="00B4704D" w:rsidP="00B4704D">
      <w:pPr>
        <w:pStyle w:val="-"/>
        <w:ind w:firstLine="420"/>
      </w:pPr>
      <w:r>
        <w:rPr>
          <w:rFonts w:hint="eastAsia"/>
        </w:rPr>
        <w:t>投资人投资本基金时需具有上海证券交易所A股账户或基金账户。其中，上海证券交易所基金账户只能进行基金的现金认购和二级市场交易，如投资人需要使用中证500医药卫生指数成份股中的上海证券交易所上市股票参与网下股票认购或基金的申购、赎回，则应开立</w:t>
      </w:r>
      <w:r>
        <w:rPr>
          <w:rFonts w:hint="eastAsia"/>
        </w:rPr>
        <w:lastRenderedPageBreak/>
        <w:t>上海证券交易所A股账户；如投资人需要使用中证500医药卫生指数成份股中的深圳证券交易所上市股票参与网下股票认购，则还应开立深圳证券交易所A股账户。</w:t>
      </w:r>
    </w:p>
    <w:p w:rsidR="00B4704D" w:rsidRDefault="00B4704D" w:rsidP="00B4704D">
      <w:pPr>
        <w:pStyle w:val="-"/>
        <w:ind w:firstLine="420"/>
      </w:pPr>
      <w:r>
        <w:rPr>
          <w:rFonts w:hint="eastAsia"/>
        </w:rPr>
        <w:t>投资人在投资本基金之前，请仔细阅读本基金的招募说明书和基金合同，全面认识本基金的风险收益特征和产品特性，并充分考虑自身的风险承受能力，理性判断市场，谨慎做出投资决策。基金的过往业绩并不预示其未来表现。基金管理人承诺以恪尽职守、诚实信用、谨慎勤勉的原则管理和运用基金财产，但不保证基金一定盈利，也不向投资人保证最低收益。基金管理人提醒投资人基金投资的“买者自负”原则，在投资人作出投资决策后，基金运营状况、基金份额上市交易价格波动与基金净值变化引致的投资风险，由投资人自行负责。</w:t>
      </w:r>
    </w:p>
    <w:p w:rsidR="00B4704D" w:rsidRDefault="00B4704D" w:rsidP="00B4704D">
      <w:pPr>
        <w:pStyle w:val="-"/>
        <w:ind w:firstLine="420"/>
      </w:pPr>
      <w:r>
        <w:rPr>
          <w:rFonts w:hint="eastAsia"/>
        </w:rPr>
        <w:t>本摘要根据基金合同和基金招募说明书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B4704D" w:rsidRDefault="00B4704D" w:rsidP="00B4704D">
      <w:pPr>
        <w:pStyle w:val="-"/>
        <w:ind w:firstLine="420"/>
      </w:pPr>
      <w:r>
        <w:rPr>
          <w:rFonts w:hint="eastAsia"/>
        </w:rPr>
        <w:t>本招募说明书已经本基金托管人复核。本招募说明书所载内容截止日为</w:t>
      </w:r>
      <w:r>
        <w:t>2016年10月30日,有关财务数据和净值表现截止日为2016年9月30日（未经审计）。</w:t>
      </w:r>
    </w:p>
    <w:p w:rsidR="00B4704D" w:rsidRDefault="00B4704D" w:rsidP="00B4704D">
      <w:pPr>
        <w:pStyle w:val="-1"/>
      </w:pPr>
      <w:r>
        <w:br w:type="page"/>
      </w:r>
      <w:r>
        <w:rPr>
          <w:rFonts w:hint="eastAsia"/>
        </w:rPr>
        <w:lastRenderedPageBreak/>
        <w:t>§</w:t>
      </w:r>
      <w:r>
        <w:t xml:space="preserve"> 1 基金管理人</w:t>
      </w:r>
    </w:p>
    <w:p w:rsidR="00B4704D" w:rsidRDefault="00B4704D" w:rsidP="00B4704D">
      <w:pPr>
        <w:pStyle w:val="-2"/>
      </w:pPr>
      <w:r>
        <w:rPr>
          <w:rFonts w:hint="eastAsia"/>
        </w:rPr>
        <w:t>1.1 基金管理人概况</w:t>
      </w:r>
    </w:p>
    <w:p w:rsidR="00B4704D" w:rsidRDefault="00B4704D" w:rsidP="00B4704D">
      <w:pPr>
        <w:pStyle w:val="-"/>
        <w:ind w:firstLine="420"/>
      </w:pPr>
      <w:r>
        <w:rPr>
          <w:rFonts w:hint="eastAsia"/>
        </w:rPr>
        <w:t>名称：南方基金管理有限公司</w:t>
      </w:r>
    </w:p>
    <w:p w:rsidR="00B4704D" w:rsidRDefault="00B4704D" w:rsidP="00B4704D">
      <w:pPr>
        <w:pStyle w:val="-"/>
        <w:ind w:firstLine="420"/>
      </w:pPr>
      <w:r>
        <w:rPr>
          <w:rFonts w:hint="eastAsia"/>
        </w:rPr>
        <w:t>住所及办公地址：深圳市福田区福田街道福华一路六号免税商务大厦31-33层</w:t>
      </w:r>
    </w:p>
    <w:p w:rsidR="00B4704D" w:rsidRDefault="00B4704D" w:rsidP="00B4704D">
      <w:pPr>
        <w:pStyle w:val="-"/>
        <w:ind w:firstLine="420"/>
      </w:pPr>
      <w:r>
        <w:rPr>
          <w:rFonts w:hint="eastAsia"/>
        </w:rPr>
        <w:t>成立时间：1998年3月6日</w:t>
      </w:r>
    </w:p>
    <w:p w:rsidR="00B4704D" w:rsidRDefault="00B4704D" w:rsidP="00B4704D">
      <w:pPr>
        <w:pStyle w:val="-"/>
        <w:ind w:firstLine="420"/>
      </w:pPr>
      <w:r>
        <w:rPr>
          <w:rFonts w:hint="eastAsia"/>
        </w:rPr>
        <w:t>法定代表人：张海波</w:t>
      </w:r>
    </w:p>
    <w:p w:rsidR="00B4704D" w:rsidRDefault="00B4704D" w:rsidP="00B4704D">
      <w:pPr>
        <w:pStyle w:val="-"/>
        <w:ind w:firstLine="420"/>
      </w:pPr>
      <w:r>
        <w:rPr>
          <w:rFonts w:hint="eastAsia"/>
        </w:rPr>
        <w:t>注册资本：3亿元人民币</w:t>
      </w:r>
    </w:p>
    <w:p w:rsidR="00B4704D" w:rsidRDefault="00B4704D" w:rsidP="00B4704D">
      <w:pPr>
        <w:pStyle w:val="-"/>
        <w:ind w:firstLine="420"/>
      </w:pPr>
      <w:r>
        <w:rPr>
          <w:rFonts w:hint="eastAsia"/>
        </w:rPr>
        <w:t>电话：（0755）82763888</w:t>
      </w:r>
    </w:p>
    <w:p w:rsidR="00B4704D" w:rsidRDefault="00B4704D" w:rsidP="00B4704D">
      <w:pPr>
        <w:pStyle w:val="-"/>
        <w:ind w:firstLine="420"/>
      </w:pPr>
      <w:r>
        <w:rPr>
          <w:rFonts w:hint="eastAsia"/>
        </w:rPr>
        <w:t>传真：（0755）82763889</w:t>
      </w:r>
    </w:p>
    <w:p w:rsidR="00B4704D" w:rsidRDefault="00B4704D" w:rsidP="00B4704D">
      <w:pPr>
        <w:pStyle w:val="-"/>
        <w:ind w:firstLine="420"/>
      </w:pPr>
      <w:r>
        <w:rPr>
          <w:rFonts w:hint="eastAsia"/>
        </w:rPr>
        <w:t>联系人：鲍文革</w:t>
      </w:r>
    </w:p>
    <w:p w:rsidR="00B4704D" w:rsidRDefault="00B4704D" w:rsidP="00B4704D">
      <w:pPr>
        <w:pStyle w:val="-"/>
        <w:ind w:firstLine="420"/>
      </w:pPr>
      <w:r>
        <w:rPr>
          <w:rFonts w:hint="eastAsia"/>
        </w:rPr>
        <w:t>南方基金管理有限公司是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B4704D" w:rsidRDefault="00B4704D" w:rsidP="00B4704D">
      <w:pPr>
        <w:pStyle w:val="-2"/>
      </w:pPr>
      <w:r>
        <w:t>1.2 主要人员情况</w:t>
      </w:r>
    </w:p>
    <w:p w:rsidR="00B4704D" w:rsidRDefault="00B4704D" w:rsidP="00B4704D">
      <w:pPr>
        <w:pStyle w:val="-3"/>
      </w:pPr>
      <w:r>
        <w:rPr>
          <w:rFonts w:hint="eastAsia"/>
        </w:rPr>
        <w:t xml:space="preserve">1.2.1 </w:t>
      </w:r>
      <w:r>
        <w:rPr>
          <w:rFonts w:hint="eastAsia"/>
        </w:rPr>
        <w:t>董事会成员</w:t>
      </w:r>
    </w:p>
    <w:p w:rsidR="00B4704D" w:rsidRDefault="00B4704D" w:rsidP="00B4704D">
      <w:pPr>
        <w:pStyle w:val="-"/>
        <w:ind w:firstLine="420"/>
      </w:pPr>
      <w:r>
        <w:rPr>
          <w:rFonts w:hint="eastAsia"/>
        </w:rPr>
        <w:t>张海波先生，董事长，1963年9月出生，籍贯安徽，中共党员，工商管理硕士，十八年证券从业经历，中国籍。曾任职中共江苏省委农工部至助理调研员，江苏省人民政府办公厅调研员。1998年12月加入华泰证券，曾任总裁助理、投资银行部总经理、投资银行业务总监兼投资银行业务管理总部总经理、华泰证券副总裁兼华泰紫金投资有限责任公司董事长、华泰金融控股（香港）有限公司董事长、华泰证券（上海）资产管理有限公司董事长等职务，曾分管投资银行、固定收益投资、资产管理、直接投资、海外业务、计划财务、人力资源等工作。现任华泰证券股份有限公司副总裁、党委委员、南方基金管理有限公司董事长。</w:t>
      </w:r>
    </w:p>
    <w:p w:rsidR="00B4704D" w:rsidRDefault="00B4704D" w:rsidP="00B4704D">
      <w:pPr>
        <w:pStyle w:val="-"/>
        <w:ind w:firstLine="420"/>
      </w:pPr>
      <w:r>
        <w:rPr>
          <w:rFonts w:hint="eastAsia"/>
        </w:rPr>
        <w:t>王连芬女士，董事，1966年出生，籍贯天津，中共党员，金融专业硕士，二十三年证券从业经历，中国籍。历任赛格集团销售、深圳投资基金管理公司投资一部研究室主任、大</w:t>
      </w:r>
      <w:r>
        <w:rPr>
          <w:rFonts w:hint="eastAsia"/>
        </w:rPr>
        <w:lastRenderedPageBreak/>
        <w:t>鹏证券经纪业务部副总经理、深圳福虹路营业部总经理、南方总部总经理、总裁助理、第一证券总裁助理、华泰联合证券深圳华强北路营业部总经理、渠道服务部总经理、运营中心总经理、零售客户部总经理、执行办总经理。现任华泰证券股份有限公司总裁助理兼深圳分公司总经理。</w:t>
      </w:r>
    </w:p>
    <w:p w:rsidR="00B4704D" w:rsidRDefault="00B4704D" w:rsidP="00B4704D">
      <w:pPr>
        <w:pStyle w:val="-"/>
        <w:ind w:firstLine="420"/>
      </w:pPr>
      <w:r>
        <w:rPr>
          <w:rFonts w:hint="eastAsia"/>
        </w:rPr>
        <w:t>张辉先生，董事，1975年出生，籍贯浙江，中共党员，经济与管理专业博士，十七年证券从业经历，中国籍。历任北京东城区人才交流服务中心职员、华晨集团（香港）上海办事处项目经理、通商控股有限公司资产管理部副经理、北京联创投资管理有限公司资产管理部项目经理、华泰证券资产管理总部高级经理、证券投资部投资策划员、南通姚港路营业部副总经理、上海瑞金一路营业部总经理、证券投资部副总经理，综合事务部总经理。现任华泰证券股份有限公司人力资源部总经理兼党委组织部长、职工监事。</w:t>
      </w:r>
    </w:p>
    <w:p w:rsidR="00B4704D" w:rsidRDefault="00B4704D" w:rsidP="00B4704D">
      <w:pPr>
        <w:pStyle w:val="-"/>
        <w:ind w:firstLine="420"/>
      </w:pPr>
      <w:r>
        <w:rPr>
          <w:rFonts w:hint="eastAsia"/>
        </w:rPr>
        <w:t>冯青山先生，董事，1966年出生，籍贯江西，中共党员，工学学士，中国籍。历任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深圳市纪委办公厅副主任、深圳市纪委党风廉政建设室主任。现任深圳市投资控股有限公司董事、党委副书记、纪委书记。</w:t>
      </w:r>
    </w:p>
    <w:p w:rsidR="00B4704D" w:rsidRDefault="00B4704D" w:rsidP="00B4704D">
      <w:pPr>
        <w:pStyle w:val="-"/>
        <w:ind w:firstLine="420"/>
      </w:pPr>
      <w:r>
        <w:rPr>
          <w:rFonts w:hint="eastAsia"/>
        </w:rPr>
        <w:t>李平先生，董事，1981年出生，籍贯四川，中共党员，工商管理硕士，中国籍。历任深圳市城建集团办公室文秘、董办文秘、深圳市投资控股有限公司办公室（信访办）高级主管。现任深圳市投资控股有限公司企业三部高级主管。</w:t>
      </w:r>
    </w:p>
    <w:p w:rsidR="00B4704D" w:rsidRDefault="00B4704D" w:rsidP="00B4704D">
      <w:pPr>
        <w:pStyle w:val="-"/>
        <w:ind w:firstLine="420"/>
      </w:pPr>
      <w:r>
        <w:rPr>
          <w:rFonts w:hint="eastAsia"/>
        </w:rPr>
        <w:t>李自成先生，董事，1961年出生，籍贯福建，中共党员，近现代史专业硕士，中国籍。历任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B4704D" w:rsidRDefault="00B4704D" w:rsidP="00B4704D">
      <w:pPr>
        <w:pStyle w:val="-"/>
        <w:ind w:firstLine="420"/>
      </w:pPr>
      <w:r>
        <w:rPr>
          <w:rFonts w:hint="eastAsia"/>
        </w:rPr>
        <w:t>王斌先生，董事，1970年出生，籍贯安徽，中共党员，临床医学博士，中国籍。历任安徽泗县人民医院临床医生、瑞金医院主治医师、兴业证券研究所医药行业研究员、总经理助理、副总监、副总经理。现任兴业证券研究所总经理。</w:t>
      </w:r>
    </w:p>
    <w:p w:rsidR="00B4704D" w:rsidRDefault="00B4704D" w:rsidP="00B4704D">
      <w:pPr>
        <w:pStyle w:val="-"/>
        <w:ind w:firstLine="420"/>
      </w:pPr>
      <w:r>
        <w:rPr>
          <w:rFonts w:hint="eastAsia"/>
        </w:rPr>
        <w:t>杨小松先生，董事，1970年出生，籍贯四川，中共党员，会计学硕士，中国籍。曾于1988年至1992年在沈阳工业大学学习并获得经济学学士学位，于1992年至1995年在中国人民大学学习并获得经济学硕士学位。历任德勤国际会计师会计专业翻译、光大银行证券部项目经理、中国证监会国际业务部、上市公司监管部、发行监管部副主任科员、主任科员、副处长、处长、中国证监会上海监管局党委委员、副局长、中国证监会发行监管部副主任、南方基金管理有限公司督察长。现任南方基金管理有限公司总经理、党委副书记。</w:t>
      </w:r>
    </w:p>
    <w:p w:rsidR="00B4704D" w:rsidRDefault="00B4704D" w:rsidP="00B4704D">
      <w:pPr>
        <w:pStyle w:val="-"/>
        <w:ind w:firstLine="420"/>
      </w:pPr>
      <w:r>
        <w:rPr>
          <w:rFonts w:hint="eastAsia"/>
        </w:rPr>
        <w:t>姚景源先生，独立董事，1950年出生，籍贯山东，中共党员，经济学硕士，中国籍。历任国家经委副处长、商业部政策研究室副处长、国际合作司处长、副司长、中国国际贸易</w:t>
      </w:r>
      <w:r>
        <w:rPr>
          <w:rFonts w:hint="eastAsia"/>
        </w:rPr>
        <w:lastRenderedPageBreak/>
        <w:t>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B4704D" w:rsidRDefault="00B4704D" w:rsidP="00B4704D">
      <w:pPr>
        <w:pStyle w:val="-"/>
        <w:ind w:firstLine="420"/>
      </w:pPr>
      <w:r>
        <w:rPr>
          <w:rFonts w:hint="eastAsia"/>
        </w:rPr>
        <w:t>李心丹先生，独立董事，1966年出生，籍贯湖南，中共党员，金融学博士，国务院特殊津贴专家，国务院学位委员会、教育部全国金融硕士专业学位教学指导委员会委员，中国籍。历任东南大学经济管理学院教授、南京大学工程管理学院院长。现任南京大学-牛津大学金融创新研究院院长、金融工程研究中心主任、南京大学创业投资研究与发展中心执行主任、教授、博士生导师、江苏省省委决策咨询专家、上海证券交易所上市委员会委员及公司治理委员会委员、上海证券交易所、深圳证券交易所、交通银行等单位的博士后指导导师、中国金融学年会常务理事、国家留学基金会评审专家、江苏省资本市场研究会会长、江苏省科技创新协会副会长。</w:t>
      </w:r>
    </w:p>
    <w:p w:rsidR="00B4704D" w:rsidRDefault="00B4704D" w:rsidP="00B4704D">
      <w:pPr>
        <w:pStyle w:val="-"/>
        <w:ind w:firstLine="420"/>
      </w:pPr>
      <w:r>
        <w:rPr>
          <w:rFonts w:hint="eastAsia"/>
        </w:rPr>
        <w:t>周锦涛先生，独立董事，1951年出生，中国香港籍，工商管理博士，香港证券及投资学会高级资深会员。历任香港警务处(商业罪案调查科)警务总督察、香港证券及期货专员办事处证券主任、香港证券及期货事务监察委员会法规执行部总监。现任香港金融管理局顾问。</w:t>
      </w:r>
    </w:p>
    <w:p w:rsidR="00B4704D" w:rsidRDefault="00B4704D" w:rsidP="00B4704D">
      <w:pPr>
        <w:pStyle w:val="-"/>
        <w:ind w:firstLine="420"/>
      </w:pPr>
      <w:r>
        <w:rPr>
          <w:rFonts w:hint="eastAsia"/>
        </w:rPr>
        <w:t>郑建彪先生，独立董事，1964年出生，籍贯北京，中共党员，经济学硕士、工商管理硕士、中国注册会计师，中国籍。历任北京市财政局主任科员、深圳蛇口中华会计师事务所经理、京都会计师事务所副主任。现任致同会计师事务所（特殊普通合伙）董事合伙人、中国证监会上市公司并购重组专家咨询委员会委员。</w:t>
      </w:r>
    </w:p>
    <w:p w:rsidR="00B4704D" w:rsidRDefault="00B4704D" w:rsidP="00B4704D">
      <w:pPr>
        <w:pStyle w:val="-"/>
        <w:ind w:firstLine="420"/>
      </w:pPr>
      <w:r>
        <w:rPr>
          <w:rFonts w:hint="eastAsia"/>
        </w:rPr>
        <w:t>周蕊女士，独立董事，1971年出生，籍贯广东，民主党派，法学硕士，中国籍。历任北京市万商天勤（深圳）律师事务所律师、北京市中伦（深圳）律师事务所律师、北京市信利（深圳）律师事务所律师、合伙人。现任北京市金杜（深圳）律师事务所华南区管理合伙人、全联并购公会广东分会会长、广东省律师协会女律师工作委员会副主任、深圳市中小企业改制专家服务团专家、深商联公共服务联盟副主席。</w:t>
      </w:r>
    </w:p>
    <w:p w:rsidR="00B4704D" w:rsidRDefault="00B4704D" w:rsidP="00B4704D">
      <w:pPr>
        <w:pStyle w:val="-3"/>
      </w:pPr>
      <w:r>
        <w:t xml:space="preserve">1.2.2 </w:t>
      </w:r>
      <w:r>
        <w:t>监事会成员</w:t>
      </w:r>
    </w:p>
    <w:p w:rsidR="00B4704D" w:rsidRDefault="00B4704D" w:rsidP="00B4704D">
      <w:pPr>
        <w:pStyle w:val="-"/>
        <w:ind w:firstLine="420"/>
      </w:pPr>
      <w:r>
        <w:rPr>
          <w:rFonts w:hint="eastAsia"/>
        </w:rPr>
        <w:t>吴晓东先生， 监事会主席，1969年出生，籍贯江苏，中共党员，法律博士，中国籍。 历任中国证监会法律部法规处副处长、上市公司监管部并购监管处副处长、上市公司监管部公司治理监督处处长、发行监管部发审委处长、华泰证券合规总监、华泰联合证券党委书记、副总裁、董事长。现任南方基金监事会主席。</w:t>
      </w:r>
    </w:p>
    <w:p w:rsidR="00B4704D" w:rsidRDefault="00B4704D" w:rsidP="00B4704D">
      <w:pPr>
        <w:pStyle w:val="-"/>
        <w:ind w:firstLine="420"/>
      </w:pPr>
      <w:r>
        <w:rPr>
          <w:rFonts w:hint="eastAsia"/>
        </w:rPr>
        <w:t>舒本娥女士，监事，1964年出生，籍贯江西，大学本科学历，十八年证券从业经历，中国籍。历任熊猫电子集团公司财务处处长、华泰证券计划资金部副总经理、稽查监察部副总经理、总经理、计划财务部总经理。现任华泰证券股份有限公司财务总监、华泰联合证券</w:t>
      </w:r>
      <w:r>
        <w:rPr>
          <w:rFonts w:hint="eastAsia"/>
        </w:rPr>
        <w:lastRenderedPageBreak/>
        <w:t>有限责任公司监事会主席、华泰长城期货有限公司副董事长、华泰紫金投资有限责任公司董事、华泰瑞通投资管理有限公司董事。</w:t>
      </w:r>
    </w:p>
    <w:p w:rsidR="00B4704D" w:rsidRDefault="00B4704D" w:rsidP="00B4704D">
      <w:pPr>
        <w:pStyle w:val="-"/>
        <w:ind w:firstLine="420"/>
      </w:pPr>
      <w:r>
        <w:rPr>
          <w:rFonts w:hint="eastAsia"/>
        </w:rPr>
        <w:t>姜丽花女士，监事，1964年出生，籍贯浙江，中共党员，大学本科学历，高级会计师，中国籍。历任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现任深圳市投资控股有限公司考核分配部部长、深圳经济特区房地产（集团）股份有限公司董事、深圳市建安（集团）股份有限公司董事、深圳市国际招标有限公司董事、深圳市深投物业发展有限公司董事。</w:t>
      </w:r>
    </w:p>
    <w:p w:rsidR="00B4704D" w:rsidRDefault="00B4704D" w:rsidP="00B4704D">
      <w:pPr>
        <w:pStyle w:val="-"/>
        <w:ind w:firstLine="420"/>
      </w:pPr>
      <w:r>
        <w:rPr>
          <w:rFonts w:hint="eastAsia"/>
        </w:rPr>
        <w:t>王克力先生，监事，1961年出生，籍贯福建，船舶工程专业学士，中国籍。历任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B4704D" w:rsidRDefault="00B4704D" w:rsidP="00B4704D">
      <w:pPr>
        <w:pStyle w:val="-"/>
        <w:ind w:firstLine="420"/>
      </w:pPr>
      <w:r>
        <w:rPr>
          <w:rFonts w:hint="eastAsia"/>
        </w:rPr>
        <w:t>林红珍女士，监事，1969年出生，籍贯福建，工商管理硕士，中国籍。历任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业创新资本管理有限公司监事。</w:t>
      </w:r>
    </w:p>
    <w:p w:rsidR="00B4704D" w:rsidRDefault="00B4704D" w:rsidP="00B4704D">
      <w:pPr>
        <w:pStyle w:val="-"/>
        <w:ind w:firstLine="420"/>
      </w:pPr>
      <w:r>
        <w:rPr>
          <w:rFonts w:hint="eastAsia"/>
        </w:rPr>
        <w:t>苏民先生，职工监事，1969年出生，籍贯安徽，计算机硕士研究生，中国籍。历任安徽国投深圳证券营业部电脑工程师、华夏证券深圳分公司电脑部经理助理、南方基金运作保障部副总监、市场服务部总监、电子商务部总监。现任南方基金风险管理部总监。</w:t>
      </w:r>
    </w:p>
    <w:p w:rsidR="00B4704D" w:rsidRDefault="00B4704D" w:rsidP="00B4704D">
      <w:pPr>
        <w:pStyle w:val="-"/>
        <w:ind w:firstLine="420"/>
      </w:pPr>
      <w:r>
        <w:rPr>
          <w:rFonts w:hint="eastAsia"/>
        </w:rPr>
        <w:t>张德伦先生，职工监事，1964年出生，籍贯山东，中共党员，企业管理硕士学历，中国籍。历任北京邮电大学副教授、华为技术有限公司处长、汉唐证券人力资源部总经理、海王生物人力资源总监、华信惠悦咨询公司副总经理、首席顾问。现任南方基金人力资源部总监。</w:t>
      </w:r>
    </w:p>
    <w:p w:rsidR="00B4704D" w:rsidRDefault="00B4704D" w:rsidP="00B4704D">
      <w:pPr>
        <w:pStyle w:val="-"/>
        <w:ind w:firstLine="420"/>
      </w:pPr>
      <w:r>
        <w:rPr>
          <w:rFonts w:hint="eastAsia"/>
        </w:rPr>
        <w:t>林斯彬先生，职工监事，1977年出生，籍贯广东，民商法专业硕士，中国籍。历任金杜律师事务所证券业务部实习律师、浦东发展银行深圳分行资产保全部职员、银华基金监察稽核部法务主管、民生加银基金监察稽核部职员。现任南方基金监察稽核部执行总监。</w:t>
      </w:r>
    </w:p>
    <w:p w:rsidR="00B4704D" w:rsidRDefault="00B4704D" w:rsidP="00B4704D">
      <w:pPr>
        <w:pStyle w:val="-3"/>
      </w:pPr>
      <w:r>
        <w:t xml:space="preserve">1.2.3 </w:t>
      </w:r>
      <w:r>
        <w:t>公司高级管理人员</w:t>
      </w:r>
    </w:p>
    <w:p w:rsidR="00B4704D" w:rsidRDefault="00B4704D" w:rsidP="00B4704D">
      <w:pPr>
        <w:pStyle w:val="-"/>
        <w:ind w:firstLine="420"/>
      </w:pPr>
      <w:r>
        <w:rPr>
          <w:rFonts w:hint="eastAsia"/>
        </w:rPr>
        <w:t>张海波先生，董事长，简历同上。</w:t>
      </w:r>
    </w:p>
    <w:p w:rsidR="00B4704D" w:rsidRDefault="00B4704D" w:rsidP="00B4704D">
      <w:pPr>
        <w:pStyle w:val="-"/>
        <w:ind w:firstLine="420"/>
      </w:pPr>
      <w:r>
        <w:rPr>
          <w:rFonts w:hint="eastAsia"/>
        </w:rPr>
        <w:t>杨小松先生，总裁，简历同上。</w:t>
      </w:r>
    </w:p>
    <w:p w:rsidR="00B4704D" w:rsidRDefault="00B4704D" w:rsidP="00B4704D">
      <w:pPr>
        <w:pStyle w:val="-"/>
        <w:ind w:firstLine="420"/>
      </w:pPr>
      <w:r>
        <w:rPr>
          <w:rFonts w:hint="eastAsia"/>
        </w:rPr>
        <w:lastRenderedPageBreak/>
        <w:t>俞文宏先生，副总裁，中共党员，工商管理硕士，经济师，中国籍。历任江苏省投资公司业务经理、江苏国际招商公司部门经理、江苏省国际信托投资公司投资银行部总经理、江苏国信高科技创业投资有限公司董事长兼总经理。2003年加入南方基金，现任南方基金管理有限公司副总裁、党委委员、南方资本管理有限公司董事长兼总经理。</w:t>
      </w:r>
    </w:p>
    <w:p w:rsidR="00B4704D" w:rsidRDefault="00B4704D" w:rsidP="00B4704D">
      <w:pPr>
        <w:pStyle w:val="-"/>
        <w:ind w:firstLine="420"/>
      </w:pPr>
      <w:r>
        <w:rPr>
          <w:rFonts w:hint="eastAsia"/>
        </w:rPr>
        <w:t>朱运东先生，副总裁，中共党员，经济学学士，中国籍。曾任职于财政部地方预算司及办公厅、中国经济开发信托投资公司，2002年加入南方基金，历任北京分公司总经理、产品开发部总监、总裁助理、首席市场执行官，现任南方基金管理有限公司副总裁、党委委员。</w:t>
      </w:r>
    </w:p>
    <w:p w:rsidR="00B4704D" w:rsidRDefault="00B4704D" w:rsidP="00B4704D">
      <w:pPr>
        <w:pStyle w:val="-"/>
        <w:ind w:firstLine="420"/>
      </w:pPr>
      <w:r>
        <w:rPr>
          <w:rFonts w:hint="eastAsia"/>
        </w:rPr>
        <w:t>秦长奎先生，副总裁，中共党员，工商管理硕士，中国籍。历任南京汽车制造厂经营计划处科员，华泰证券有限责任公司营业部总经理、总裁助理兼基金部总经理、投资银行总部副总经理兼债券部总经理。2005年加入南方基金，曾任督察长兼监察稽核部总监，现任南方基金管理有限公司副总裁、纪委委员。</w:t>
      </w:r>
    </w:p>
    <w:p w:rsidR="00B4704D" w:rsidRDefault="00B4704D" w:rsidP="00B4704D">
      <w:pPr>
        <w:pStyle w:val="-"/>
        <w:ind w:firstLine="420"/>
      </w:pPr>
      <w:r>
        <w:rPr>
          <w:rFonts w:hint="eastAsia"/>
        </w:rPr>
        <w:t>常克川先生，副总裁，中共党员，EMBA工商管理硕士，中国籍。历任中国农业银行副处级秘书，南方证券有限责任公司投资业务部总经理、沈阳分公司总经理、总裁助理，联合证券（现为华泰联合证券）董事会秘书、合规总监等职务；2011年加入南方基金，任职董事会秘书、纪委书记，现任南方基金管理有限公司副总裁、董事会秘书、纪委书记、南方资本管理有限公司董事。</w:t>
      </w:r>
    </w:p>
    <w:p w:rsidR="00B4704D" w:rsidRDefault="00B4704D" w:rsidP="00B4704D">
      <w:pPr>
        <w:pStyle w:val="-"/>
        <w:ind w:firstLine="420"/>
      </w:pPr>
      <w:r>
        <w:rPr>
          <w:rFonts w:hint="eastAsia"/>
        </w:rPr>
        <w:t>李海鹏先生，副总裁，工商管理硕士，中国籍。曾任美国AXA Financial 公司投资部高级分析师，2002年加入南方基金管理有限公司，历任高级研究员、基金经理助理、基金经理、全国社保及国际业务部执行总监、全国社保业务部总监、固定收益部总监、总经理助理兼固定收益投资总监，现任南方基金管理有限公司副总裁、首席投资官（固定收益）、南方东英资产管理有限公司（香港）董事。</w:t>
      </w:r>
    </w:p>
    <w:p w:rsidR="00B4704D" w:rsidRDefault="00B4704D" w:rsidP="00B4704D">
      <w:pPr>
        <w:pStyle w:val="-"/>
        <w:ind w:firstLine="420"/>
      </w:pPr>
      <w:r>
        <w:rPr>
          <w:rFonts w:hint="eastAsia"/>
        </w:rPr>
        <w:t>鲍文革先生，督察长，中国民主同盟盟员，经济学硕士，中国籍。历任财政部中华会计师事务所审计师，南方证券有限公司投行部及计划财务部总经理助理，1998年加入南方基金，历任运作保障部总监、公司监事、财务负责人、总经理助理，现任南方基金管理有限公司督察长、南方资本管理有限公司董事。</w:t>
      </w:r>
    </w:p>
    <w:p w:rsidR="00B4704D" w:rsidRDefault="00B4704D" w:rsidP="00B4704D">
      <w:pPr>
        <w:pStyle w:val="-3"/>
      </w:pPr>
      <w:r>
        <w:t xml:space="preserve">1.2.4 </w:t>
      </w:r>
      <w:r>
        <w:t>基金经理</w:t>
      </w:r>
    </w:p>
    <w:p w:rsidR="00B4704D" w:rsidRDefault="00B4704D" w:rsidP="00B4704D">
      <w:pPr>
        <w:pStyle w:val="-"/>
        <w:ind w:firstLine="420"/>
      </w:pPr>
      <w:r>
        <w:rPr>
          <w:rFonts w:hint="eastAsia"/>
        </w:rPr>
        <w:t>罗文杰女士，美国南加州大学数学金融硕士、美国加州大学计算机科学硕士，具有中国基金从业资格。曾先后任职于美国Open Link Financial公司、摩根斯坦利公司，从事量化分析工作。2008年9月加入南方基金，曾任南方基金数量化投资部基金经理助理，现任数量化投资部总监助理；2013年5月至2015年6月，任南方策略基金经理；2013年4月至今，任南方500基金经理；2013年4月至今，任南方500ETF基金经理；2013年5月至今，任南</w:t>
      </w:r>
      <w:r>
        <w:rPr>
          <w:rFonts w:hint="eastAsia"/>
        </w:rPr>
        <w:lastRenderedPageBreak/>
        <w:t>方300基金经理；2013年5月至今，任南方开元沪深300ETF基金经理；2014年10月至今，任500医药基金经理；2015年2月至今，任南方恒生ETF基金经理。</w:t>
      </w:r>
    </w:p>
    <w:p w:rsidR="00B4704D" w:rsidRDefault="00B4704D" w:rsidP="00B4704D">
      <w:pPr>
        <w:pStyle w:val="-3"/>
      </w:pPr>
      <w:r>
        <w:t xml:space="preserve">1.2.5 </w:t>
      </w:r>
      <w:r>
        <w:t>投资决策委员会成员</w:t>
      </w:r>
    </w:p>
    <w:p w:rsidR="00B4704D" w:rsidRDefault="00B4704D" w:rsidP="00B4704D">
      <w:pPr>
        <w:pStyle w:val="-"/>
        <w:ind w:firstLine="420"/>
      </w:pPr>
      <w:r>
        <w:rPr>
          <w:rFonts w:hint="eastAsia"/>
        </w:rPr>
        <w:t>总裁杨小松先生，副总裁兼首席投资官（固定收益）、南方东英资产管理有限公司（香港）董事李海鹏先生，总裁助理兼首席投资官（权益）史博先生，交易管理部总监王珂女士，专户投资管理部总监蒋峰先生，固定收益部总监韩亚庆先生，数量化投资部总监刘治平先生，研究部总监茅炜先生，投资部副总监张原先生。</w:t>
      </w:r>
    </w:p>
    <w:p w:rsidR="00B4704D" w:rsidRDefault="00B4704D" w:rsidP="00B4704D">
      <w:pPr>
        <w:pStyle w:val="-3"/>
      </w:pPr>
      <w:r>
        <w:t xml:space="preserve">1.2.6 </w:t>
      </w:r>
      <w:r>
        <w:t>上述人员之间不存在近亲属关系。</w:t>
      </w:r>
    </w:p>
    <w:p w:rsidR="00B4704D" w:rsidRDefault="00B4704D" w:rsidP="0076159E">
      <w:pPr>
        <w:pStyle w:val="-1"/>
      </w:pPr>
      <w:r>
        <w:rPr>
          <w:rFonts w:hint="eastAsia"/>
        </w:rPr>
        <w:t>§ 2 基金托管人</w:t>
      </w:r>
    </w:p>
    <w:p w:rsidR="00B4704D" w:rsidRDefault="00B4704D" w:rsidP="00B4704D">
      <w:pPr>
        <w:pStyle w:val="-"/>
        <w:ind w:firstLine="420"/>
      </w:pPr>
      <w:r>
        <w:rPr>
          <w:rFonts w:hint="eastAsia"/>
        </w:rPr>
        <w:t>（一）基金托管人情况</w:t>
      </w:r>
    </w:p>
    <w:p w:rsidR="00B4704D" w:rsidRDefault="00B4704D" w:rsidP="00B4704D">
      <w:pPr>
        <w:pStyle w:val="-"/>
        <w:ind w:firstLine="420"/>
      </w:pPr>
      <w:r>
        <w:rPr>
          <w:rFonts w:hint="eastAsia"/>
        </w:rPr>
        <w:t>1、基本情况</w:t>
      </w:r>
    </w:p>
    <w:p w:rsidR="00B4704D" w:rsidRDefault="00B4704D" w:rsidP="00B4704D">
      <w:pPr>
        <w:pStyle w:val="-"/>
        <w:ind w:firstLine="420"/>
      </w:pPr>
      <w:r>
        <w:rPr>
          <w:rFonts w:hint="eastAsia"/>
        </w:rPr>
        <w:t>名称：中国农业银行股份有限公司（简称中国农业银行）</w:t>
      </w:r>
    </w:p>
    <w:p w:rsidR="00B4704D" w:rsidRDefault="00B4704D" w:rsidP="00B4704D">
      <w:pPr>
        <w:pStyle w:val="-"/>
        <w:ind w:firstLine="420"/>
      </w:pPr>
      <w:r>
        <w:rPr>
          <w:rFonts w:hint="eastAsia"/>
        </w:rPr>
        <w:t>住所：北京市东城区建国门内大街69号</w:t>
      </w:r>
    </w:p>
    <w:p w:rsidR="00B4704D" w:rsidRDefault="00B4704D" w:rsidP="00B4704D">
      <w:pPr>
        <w:pStyle w:val="-"/>
        <w:ind w:firstLine="420"/>
      </w:pPr>
      <w:r>
        <w:rPr>
          <w:rFonts w:hint="eastAsia"/>
        </w:rPr>
        <w:t>办公地址：北京市西城区复兴门内大街28号凯晨世贸中心东座</w:t>
      </w:r>
    </w:p>
    <w:p w:rsidR="00B4704D" w:rsidRDefault="00B4704D" w:rsidP="00B4704D">
      <w:pPr>
        <w:pStyle w:val="-"/>
        <w:ind w:firstLine="420"/>
      </w:pPr>
      <w:r>
        <w:rPr>
          <w:rFonts w:hint="eastAsia"/>
        </w:rPr>
        <w:t>法定代表人：周慕冰</w:t>
      </w:r>
    </w:p>
    <w:p w:rsidR="00B4704D" w:rsidRDefault="00B4704D" w:rsidP="00B4704D">
      <w:pPr>
        <w:pStyle w:val="-"/>
        <w:ind w:firstLine="420"/>
      </w:pPr>
      <w:r>
        <w:rPr>
          <w:rFonts w:hint="eastAsia"/>
        </w:rPr>
        <w:t>成立日期：2009年1月15日</w:t>
      </w:r>
    </w:p>
    <w:p w:rsidR="00B4704D" w:rsidRDefault="00B4704D" w:rsidP="00B4704D">
      <w:pPr>
        <w:pStyle w:val="-"/>
        <w:ind w:firstLine="420"/>
      </w:pPr>
      <w:r>
        <w:rPr>
          <w:rFonts w:hint="eastAsia"/>
        </w:rPr>
        <w:t>批准设立机关和批准设立文号：中国银监会银监复[2009]13号</w:t>
      </w:r>
    </w:p>
    <w:p w:rsidR="00B4704D" w:rsidRDefault="00B4704D" w:rsidP="00B4704D">
      <w:pPr>
        <w:pStyle w:val="-"/>
        <w:ind w:firstLine="420"/>
      </w:pPr>
      <w:r>
        <w:rPr>
          <w:rFonts w:hint="eastAsia"/>
        </w:rPr>
        <w:t>基金托管业务批准文号：中国证监会证监基字[1998]23号</w:t>
      </w:r>
    </w:p>
    <w:p w:rsidR="00B4704D" w:rsidRDefault="00B4704D" w:rsidP="00B4704D">
      <w:pPr>
        <w:pStyle w:val="-"/>
        <w:ind w:firstLine="420"/>
      </w:pPr>
      <w:r>
        <w:rPr>
          <w:rFonts w:hint="eastAsia"/>
        </w:rPr>
        <w:t>注册资本：32,479,411.7万元人民币</w:t>
      </w:r>
    </w:p>
    <w:p w:rsidR="00B4704D" w:rsidRDefault="00B4704D" w:rsidP="00B4704D">
      <w:pPr>
        <w:pStyle w:val="-"/>
        <w:ind w:firstLine="420"/>
      </w:pPr>
      <w:r>
        <w:rPr>
          <w:rFonts w:hint="eastAsia"/>
        </w:rPr>
        <w:t>存续期间：持续经营</w:t>
      </w:r>
    </w:p>
    <w:p w:rsidR="00B4704D" w:rsidRDefault="00B4704D" w:rsidP="00B4704D">
      <w:pPr>
        <w:pStyle w:val="-"/>
        <w:ind w:firstLine="420"/>
      </w:pPr>
      <w:r>
        <w:rPr>
          <w:rFonts w:hint="eastAsia"/>
        </w:rPr>
        <w:t>联系电话：010-66060069</w:t>
      </w:r>
    </w:p>
    <w:p w:rsidR="00B4704D" w:rsidRDefault="00B4704D" w:rsidP="00B4704D">
      <w:pPr>
        <w:pStyle w:val="-"/>
        <w:ind w:firstLine="420"/>
      </w:pPr>
      <w:r>
        <w:rPr>
          <w:rFonts w:hint="eastAsia"/>
        </w:rPr>
        <w:t>传真：010-68121816</w:t>
      </w:r>
    </w:p>
    <w:p w:rsidR="00B4704D" w:rsidRDefault="00B4704D" w:rsidP="00B4704D">
      <w:pPr>
        <w:pStyle w:val="-"/>
        <w:ind w:firstLine="420"/>
      </w:pPr>
      <w:r>
        <w:rPr>
          <w:rFonts w:hint="eastAsia"/>
        </w:rPr>
        <w:t>联系人：林葛</w:t>
      </w:r>
    </w:p>
    <w:p w:rsidR="00B4704D" w:rsidRDefault="00B4704D" w:rsidP="00B4704D">
      <w:pPr>
        <w:pStyle w:val="-"/>
        <w:ind w:firstLine="420"/>
      </w:pPr>
      <w:r>
        <w:rPr>
          <w:rFonts w:hint="eastAsia"/>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w:t>
      </w:r>
      <w:r>
        <w:rPr>
          <w:rFonts w:hint="eastAsia"/>
        </w:rPr>
        <w:lastRenderedPageBreak/>
        <w:t>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B4704D" w:rsidRDefault="00B4704D" w:rsidP="00B4704D">
      <w:pPr>
        <w:pStyle w:val="-"/>
        <w:ind w:firstLine="420"/>
      </w:pPr>
      <w:r>
        <w:rPr>
          <w:rFonts w:hint="eastAsia"/>
        </w:rPr>
        <w:t>中国农业银行是中国第一批开展托管业务的国内商业银行，经验丰富，服务优质，业绩突出，2004年被英国《全球托管人》评为中国“最佳托管银行”。2007年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佳资产托管奖”。2013年至2015年连续获得中国债券市场“优秀托管机构奖”，2015年被中国银行业协会授予“养老金业务最佳发展奖”。</w:t>
      </w:r>
    </w:p>
    <w:p w:rsidR="00B4704D" w:rsidRDefault="00B4704D" w:rsidP="00B4704D">
      <w:pPr>
        <w:pStyle w:val="-"/>
        <w:ind w:firstLine="420"/>
      </w:pPr>
      <w:r>
        <w:rPr>
          <w:rFonts w:hint="eastAsia"/>
        </w:rPr>
        <w:t>中国农业银行证券投资基金托管部于1998年5月经中国证监会和中国人民银行批准成立，2014年更名为托管业务部/养老金管理中心，内设综合管理处、证券投资基金托管处、委托资产托管处、境外资产托管处、保险资产托管处、风险管理处、技术保障处、营运中心、市场营销处、内控监管处、账户管理处，拥有先进的安全防范设施和基金托管业务系统。</w:t>
      </w:r>
    </w:p>
    <w:p w:rsidR="00B4704D" w:rsidRDefault="00B4704D" w:rsidP="00B4704D">
      <w:pPr>
        <w:pStyle w:val="-"/>
        <w:ind w:firstLine="420"/>
      </w:pPr>
      <w:r>
        <w:rPr>
          <w:rFonts w:hint="eastAsia"/>
        </w:rPr>
        <w:t>2、主要人员情况</w:t>
      </w:r>
    </w:p>
    <w:p w:rsidR="00B4704D" w:rsidRDefault="00B4704D" w:rsidP="00B4704D">
      <w:pPr>
        <w:pStyle w:val="-"/>
        <w:ind w:firstLine="420"/>
      </w:pPr>
      <w:r>
        <w:rPr>
          <w:rFonts w:hint="eastAsia"/>
        </w:rPr>
        <w:t>中国农业银行托管业务部现有员工140余名，其中具有高级职称的专家30余名，服务团队成员专业水平高、业务素质好、服务能力强，高级管理层均有20年以上金融从业经验和高级技术职称，精通国内外证券市场的运作。</w:t>
      </w:r>
    </w:p>
    <w:p w:rsidR="00B4704D" w:rsidRDefault="00B4704D" w:rsidP="00B4704D">
      <w:pPr>
        <w:pStyle w:val="-"/>
        <w:ind w:firstLine="420"/>
      </w:pPr>
      <w:r>
        <w:rPr>
          <w:rFonts w:hint="eastAsia"/>
        </w:rPr>
        <w:t>3、基金托管业务经营情况</w:t>
      </w:r>
    </w:p>
    <w:p w:rsidR="00B4704D" w:rsidRDefault="00B4704D" w:rsidP="00B4704D">
      <w:pPr>
        <w:pStyle w:val="-"/>
        <w:ind w:firstLine="420"/>
      </w:pPr>
      <w:r>
        <w:rPr>
          <w:rFonts w:hint="eastAsia"/>
        </w:rPr>
        <w:t>截止到2016年9月30日，中国农业银行托管的封闭式证券投资基金和开放式证券投资基金共332只。</w:t>
      </w:r>
    </w:p>
    <w:p w:rsidR="00B4704D" w:rsidRDefault="00B4704D" w:rsidP="00B4704D">
      <w:pPr>
        <w:pStyle w:val="-"/>
        <w:ind w:firstLine="420"/>
      </w:pPr>
      <w:r>
        <w:rPr>
          <w:rFonts w:hint="eastAsia"/>
        </w:rPr>
        <w:t>（二）基金托管人的内部风险控制制度说明</w:t>
      </w:r>
    </w:p>
    <w:p w:rsidR="00B4704D" w:rsidRDefault="00B4704D" w:rsidP="00B4704D">
      <w:pPr>
        <w:pStyle w:val="-"/>
        <w:ind w:firstLine="420"/>
      </w:pPr>
      <w:r>
        <w:rPr>
          <w:rFonts w:hint="eastAsia"/>
        </w:rPr>
        <w:t>1、内部控制目标</w:t>
      </w:r>
    </w:p>
    <w:p w:rsidR="00B4704D" w:rsidRDefault="00B4704D" w:rsidP="00B4704D">
      <w:pPr>
        <w:pStyle w:val="-"/>
        <w:ind w:firstLine="420"/>
      </w:pPr>
      <w:r>
        <w:rPr>
          <w:rFonts w:hint="eastAsia"/>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B4704D" w:rsidRDefault="00B4704D" w:rsidP="00B4704D">
      <w:pPr>
        <w:pStyle w:val="-"/>
        <w:ind w:firstLine="420"/>
      </w:pPr>
      <w:r>
        <w:rPr>
          <w:rFonts w:hint="eastAsia"/>
        </w:rPr>
        <w:t>2、内部控制组织结构</w:t>
      </w:r>
    </w:p>
    <w:p w:rsidR="00B4704D" w:rsidRDefault="00B4704D" w:rsidP="00B4704D">
      <w:pPr>
        <w:pStyle w:val="-"/>
        <w:ind w:firstLine="420"/>
      </w:pPr>
      <w:r>
        <w:rPr>
          <w:rFonts w:hint="eastAsia"/>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rsidR="00B4704D" w:rsidRDefault="00B4704D" w:rsidP="00B4704D">
      <w:pPr>
        <w:pStyle w:val="-"/>
        <w:ind w:firstLine="420"/>
      </w:pPr>
      <w:r>
        <w:rPr>
          <w:rFonts w:hint="eastAsia"/>
        </w:rPr>
        <w:t>3、内部控制制度及措施</w:t>
      </w:r>
    </w:p>
    <w:p w:rsidR="00B4704D" w:rsidRDefault="00B4704D" w:rsidP="00B4704D">
      <w:pPr>
        <w:pStyle w:val="-"/>
        <w:ind w:firstLine="420"/>
      </w:pPr>
      <w:r>
        <w:rPr>
          <w:rFonts w:hint="eastAsia"/>
        </w:rPr>
        <w:lastRenderedPageBreak/>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B4704D" w:rsidRDefault="00B4704D" w:rsidP="00B4704D">
      <w:pPr>
        <w:pStyle w:val="-"/>
        <w:ind w:firstLine="420"/>
      </w:pPr>
      <w:r>
        <w:rPr>
          <w:rFonts w:hint="eastAsia"/>
        </w:rPr>
        <w:t>（三）基金托管人对基金管理人运作基金进行监督的方法和程序</w:t>
      </w:r>
    </w:p>
    <w:p w:rsidR="00B4704D" w:rsidRDefault="00B4704D" w:rsidP="00B4704D">
      <w:pPr>
        <w:pStyle w:val="-"/>
        <w:ind w:firstLine="420"/>
      </w:pPr>
      <w:r>
        <w:rPr>
          <w:rFonts w:hint="eastAsia"/>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B4704D" w:rsidRDefault="00B4704D" w:rsidP="00B4704D">
      <w:pPr>
        <w:pStyle w:val="-"/>
        <w:ind w:firstLine="420"/>
      </w:pPr>
      <w:r>
        <w:rPr>
          <w:rFonts w:hint="eastAsia"/>
        </w:rPr>
        <w:t>当基金出现异常交易行为时，基金托管人应当针对不同情况进行以下方式的处理：</w:t>
      </w:r>
    </w:p>
    <w:p w:rsidR="00B4704D" w:rsidRDefault="00B4704D" w:rsidP="00B4704D">
      <w:pPr>
        <w:pStyle w:val="-"/>
        <w:ind w:firstLine="420"/>
      </w:pPr>
      <w:r>
        <w:rPr>
          <w:rFonts w:hint="eastAsia"/>
        </w:rPr>
        <w:t>1、电话提示。对媒体和舆论反映集中的问题，电话提示基金管理人；</w:t>
      </w:r>
    </w:p>
    <w:p w:rsidR="00B4704D" w:rsidRDefault="00B4704D" w:rsidP="00B4704D">
      <w:pPr>
        <w:pStyle w:val="-"/>
        <w:ind w:firstLine="420"/>
      </w:pPr>
      <w:r>
        <w:rPr>
          <w:rFonts w:hint="eastAsia"/>
        </w:rPr>
        <w:t>2、书面警示。对本基金投资比例接近超标、资金头寸不足等问题，以书面方式对基金管理人进行提示；</w:t>
      </w:r>
    </w:p>
    <w:p w:rsidR="00B4704D" w:rsidRDefault="00B4704D" w:rsidP="00B4704D">
      <w:pPr>
        <w:pStyle w:val="-"/>
        <w:ind w:firstLine="420"/>
      </w:pPr>
      <w:r>
        <w:rPr>
          <w:rFonts w:hint="eastAsia"/>
        </w:rPr>
        <w:t>3、书面报告。对投资比例超标、清算资金透支以及其他涉嫌违规交易等行为，书面提示有关基金管理人并报中国证监会。</w:t>
      </w:r>
    </w:p>
    <w:p w:rsidR="00B4704D" w:rsidRDefault="00B4704D" w:rsidP="0076159E">
      <w:pPr>
        <w:pStyle w:val="-1"/>
      </w:pPr>
      <w:r>
        <w:rPr>
          <w:rFonts w:hint="eastAsia"/>
        </w:rPr>
        <w:t>§</w:t>
      </w:r>
      <w:r>
        <w:t xml:space="preserve"> 3 相关服务机构</w:t>
      </w:r>
    </w:p>
    <w:p w:rsidR="00B4704D" w:rsidRDefault="00B4704D" w:rsidP="00B4704D">
      <w:pPr>
        <w:pStyle w:val="-2"/>
      </w:pPr>
      <w:r>
        <w:rPr>
          <w:rFonts w:hint="eastAsia"/>
        </w:rPr>
        <w:t>3.1 销售机构</w:t>
      </w:r>
    </w:p>
    <w:p w:rsidR="00B4704D" w:rsidRDefault="00B4704D" w:rsidP="00B4704D">
      <w:pPr>
        <w:pStyle w:val="-3"/>
      </w:pPr>
      <w:r>
        <w:rPr>
          <w:rFonts w:hint="eastAsia"/>
        </w:rPr>
        <w:t xml:space="preserve">3.1.1 </w:t>
      </w:r>
      <w:r>
        <w:rPr>
          <w:rFonts w:hint="eastAsia"/>
        </w:rPr>
        <w:t>申购赎回代理证券公司</w:t>
      </w:r>
    </w:p>
    <w:p w:rsidR="00B4704D" w:rsidRDefault="00B4704D" w:rsidP="00B4704D">
      <w:pPr>
        <w:ind w:firstLineChars="200" w:firstLine="420"/>
        <w:rPr>
          <w:color w:val="222222"/>
          <w:szCs w:val="21"/>
        </w:rPr>
      </w:pPr>
      <w:r>
        <w:rPr>
          <w:rFonts w:hint="eastAsia"/>
          <w:color w:val="222222"/>
          <w:szCs w:val="21"/>
        </w:rPr>
        <w:t>申购赎回代理证券公司：</w:t>
      </w:r>
    </w:p>
    <w:tbl>
      <w:tblPr>
        <w:tblW w:w="5000" w:type="pct"/>
        <w:tblLook w:val="04A0" w:firstRow="1" w:lastRow="0" w:firstColumn="1" w:lastColumn="0" w:noHBand="0" w:noVBand="1"/>
      </w:tblPr>
      <w:tblGrid>
        <w:gridCol w:w="922"/>
        <w:gridCol w:w="3211"/>
        <w:gridCol w:w="4389"/>
      </w:tblGrid>
      <w:tr w:rsidR="00B4704D" w:rsidRPr="00F57D8D" w:rsidTr="00E0060D">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704D" w:rsidRPr="003560A6" w:rsidRDefault="00B4704D" w:rsidP="00E0060D">
            <w:pPr>
              <w:widowControl/>
              <w:jc w:val="center"/>
              <w:rPr>
                <w:rFonts w:ascii="宋体" w:hAnsi="宋体" w:cs="宋体"/>
                <w:b/>
                <w:bCs/>
                <w:kern w:val="0"/>
                <w:sz w:val="22"/>
              </w:rPr>
            </w:pPr>
            <w:r w:rsidRPr="003560A6">
              <w:rPr>
                <w:rFonts w:ascii="宋体" w:hAnsi="宋体" w:cs="宋体" w:hint="eastAsia"/>
                <w:b/>
                <w:bCs/>
                <w:kern w:val="0"/>
                <w:sz w:val="22"/>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B4704D" w:rsidRPr="003560A6" w:rsidRDefault="00B4704D" w:rsidP="00E0060D">
            <w:pPr>
              <w:widowControl/>
              <w:jc w:val="center"/>
              <w:rPr>
                <w:rFonts w:ascii="宋体" w:hAnsi="宋体" w:cs="宋体"/>
                <w:b/>
                <w:bCs/>
                <w:kern w:val="0"/>
                <w:sz w:val="22"/>
              </w:rPr>
            </w:pPr>
            <w:r w:rsidRPr="003560A6">
              <w:rPr>
                <w:rFonts w:ascii="宋体" w:hAnsi="宋体" w:cs="宋体" w:hint="eastAsia"/>
                <w:b/>
                <w:bCs/>
                <w:kern w:val="0"/>
                <w:sz w:val="22"/>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B4704D" w:rsidRPr="003560A6" w:rsidRDefault="00B4704D" w:rsidP="00E0060D">
            <w:pPr>
              <w:widowControl/>
              <w:jc w:val="center"/>
              <w:rPr>
                <w:rFonts w:ascii="宋体" w:hAnsi="宋体" w:cs="宋体"/>
                <w:b/>
                <w:bCs/>
                <w:kern w:val="0"/>
                <w:sz w:val="22"/>
              </w:rPr>
            </w:pPr>
            <w:r w:rsidRPr="003560A6">
              <w:rPr>
                <w:rFonts w:ascii="宋体" w:hAnsi="宋体" w:cs="宋体" w:hint="eastAsia"/>
                <w:b/>
                <w:bCs/>
                <w:kern w:val="0"/>
                <w:sz w:val="22"/>
              </w:rPr>
              <w:t>代销机构信息</w:t>
            </w:r>
          </w:p>
        </w:tc>
      </w:tr>
      <w:tr w:rsidR="00B4704D" w:rsidRPr="00F57D8D" w:rsidTr="00E0060D">
        <w:trPr>
          <w:trHeight w:val="1350"/>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04D" w:rsidRPr="003560A6" w:rsidRDefault="00B4704D" w:rsidP="00E0060D">
            <w:pPr>
              <w:jc w:val="center"/>
              <w:rPr>
                <w:rFonts w:ascii="宋体" w:hAnsi="宋体" w:cs="宋体"/>
                <w:color w:val="000000"/>
                <w:sz w:val="22"/>
              </w:rPr>
            </w:pPr>
            <w:r w:rsidRPr="003560A6">
              <w:rPr>
                <w:rFonts w:ascii="宋体" w:hAnsi="宋体" w:hint="eastAsia"/>
                <w:color w:val="000000"/>
                <w:sz w:val="22"/>
              </w:rPr>
              <w:t>1</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B4704D" w:rsidRPr="003560A6" w:rsidRDefault="00B4704D" w:rsidP="00E0060D">
            <w:pPr>
              <w:jc w:val="center"/>
              <w:rPr>
                <w:rFonts w:ascii="宋体" w:hAnsi="宋体" w:cs="宋体"/>
                <w:color w:val="000000"/>
                <w:sz w:val="22"/>
              </w:rPr>
            </w:pPr>
            <w:r w:rsidRPr="003560A6">
              <w:rPr>
                <w:rFonts w:ascii="宋体" w:hAnsi="宋体" w:hint="eastAsia"/>
                <w:color w:val="000000"/>
                <w:sz w:val="22"/>
              </w:rPr>
              <w:t>华泰证券股份有限公司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B4704D" w:rsidRPr="003560A6" w:rsidRDefault="00B4704D" w:rsidP="00E0060D">
            <w:pPr>
              <w:jc w:val="left"/>
              <w:rPr>
                <w:rFonts w:ascii="宋体" w:hAnsi="宋体" w:cs="宋体"/>
                <w:color w:val="000000"/>
                <w:sz w:val="22"/>
              </w:rPr>
            </w:pPr>
            <w:r w:rsidRPr="003560A6">
              <w:rPr>
                <w:rFonts w:ascii="宋体" w:hAnsi="宋体" w:hint="eastAsia"/>
                <w:color w:val="000000"/>
                <w:sz w:val="22"/>
              </w:rPr>
              <w:t>注册地址：南京市江东中路228号</w:t>
            </w:r>
            <w:r w:rsidRPr="003560A6">
              <w:rPr>
                <w:rFonts w:ascii="宋体" w:hAnsi="宋体" w:hint="eastAsia"/>
                <w:color w:val="000000"/>
                <w:sz w:val="22"/>
              </w:rPr>
              <w:br/>
              <w:t>法定代表人：周易</w:t>
            </w:r>
            <w:r w:rsidRPr="003560A6">
              <w:rPr>
                <w:rFonts w:ascii="宋体" w:hAnsi="宋体" w:hint="eastAsia"/>
                <w:color w:val="000000"/>
                <w:sz w:val="22"/>
              </w:rPr>
              <w:br/>
              <w:t>联系人：庞晓芸</w:t>
            </w:r>
            <w:r w:rsidRPr="003560A6">
              <w:rPr>
                <w:rFonts w:ascii="宋体" w:hAnsi="宋体" w:hint="eastAsia"/>
                <w:color w:val="000000"/>
                <w:sz w:val="22"/>
              </w:rPr>
              <w:br/>
              <w:t>联系电话：0755-82492193</w:t>
            </w:r>
            <w:r w:rsidRPr="003560A6">
              <w:rPr>
                <w:rFonts w:ascii="宋体" w:hAnsi="宋体" w:hint="eastAsia"/>
                <w:color w:val="000000"/>
                <w:sz w:val="22"/>
              </w:rPr>
              <w:br/>
              <w:t>客服电话：95597</w:t>
            </w:r>
            <w:r w:rsidRPr="003560A6">
              <w:rPr>
                <w:rFonts w:ascii="宋体" w:hAnsi="宋体" w:hint="eastAsia"/>
                <w:color w:val="000000"/>
                <w:sz w:val="22"/>
              </w:rPr>
              <w:br/>
              <w:t>网址：www.htsc.com.cn</w:t>
            </w:r>
          </w:p>
        </w:tc>
      </w:tr>
      <w:tr w:rsidR="00B4704D" w:rsidRPr="00F57D8D" w:rsidTr="00E0060D">
        <w:trPr>
          <w:trHeight w:val="1350"/>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04D" w:rsidRPr="003560A6" w:rsidRDefault="00B4704D" w:rsidP="00E0060D">
            <w:pPr>
              <w:jc w:val="center"/>
              <w:rPr>
                <w:rFonts w:ascii="宋体" w:hAnsi="宋体" w:cs="宋体"/>
                <w:color w:val="000000"/>
                <w:sz w:val="22"/>
              </w:rPr>
            </w:pPr>
            <w:r w:rsidRPr="003560A6">
              <w:rPr>
                <w:rFonts w:ascii="宋体" w:hAnsi="宋体" w:hint="eastAsia"/>
                <w:color w:val="000000"/>
                <w:sz w:val="22"/>
              </w:rPr>
              <w:t>2</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B4704D" w:rsidRPr="003560A6" w:rsidRDefault="00B4704D" w:rsidP="00E0060D">
            <w:pPr>
              <w:jc w:val="center"/>
              <w:rPr>
                <w:rFonts w:ascii="宋体" w:hAnsi="宋体" w:cs="宋体"/>
                <w:color w:val="000000"/>
                <w:sz w:val="22"/>
              </w:rPr>
            </w:pPr>
            <w:r w:rsidRPr="003560A6">
              <w:rPr>
                <w:rFonts w:ascii="宋体" w:hAnsi="宋体" w:hint="eastAsia"/>
                <w:color w:val="000000"/>
                <w:sz w:val="22"/>
              </w:rPr>
              <w:t>国信证券股份有限公司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B4704D" w:rsidRPr="003560A6" w:rsidRDefault="00B4704D" w:rsidP="00E0060D">
            <w:pPr>
              <w:jc w:val="left"/>
              <w:rPr>
                <w:rFonts w:ascii="宋体" w:hAnsi="宋体" w:cs="宋体"/>
                <w:color w:val="000000"/>
                <w:sz w:val="22"/>
              </w:rPr>
            </w:pPr>
            <w:r w:rsidRPr="003560A6">
              <w:rPr>
                <w:rFonts w:ascii="宋体" w:hAnsi="宋体" w:hint="eastAsia"/>
                <w:color w:val="000000"/>
                <w:sz w:val="22"/>
              </w:rPr>
              <w:t>注册地址：深圳市罗湖区红岭中路1012号国信证券大厦十六层至二十六层</w:t>
            </w:r>
            <w:r w:rsidRPr="003560A6">
              <w:rPr>
                <w:rFonts w:ascii="宋体" w:hAnsi="宋体" w:hint="eastAsia"/>
                <w:color w:val="000000"/>
                <w:sz w:val="22"/>
              </w:rPr>
              <w:br/>
              <w:t>办公地址：深圳市罗湖区红岭中路1012号国信证券大厦十六层至二十六层</w:t>
            </w:r>
            <w:r w:rsidRPr="003560A6">
              <w:rPr>
                <w:rFonts w:ascii="宋体" w:hAnsi="宋体" w:hint="eastAsia"/>
                <w:color w:val="000000"/>
                <w:sz w:val="22"/>
              </w:rPr>
              <w:br/>
              <w:t>法定代表人：何如</w:t>
            </w:r>
            <w:r w:rsidRPr="003560A6">
              <w:rPr>
                <w:rFonts w:ascii="宋体" w:hAnsi="宋体" w:hint="eastAsia"/>
                <w:color w:val="000000"/>
                <w:sz w:val="22"/>
              </w:rPr>
              <w:br/>
              <w:t>联系人：周杨</w:t>
            </w:r>
            <w:r w:rsidRPr="003560A6">
              <w:rPr>
                <w:rFonts w:ascii="宋体" w:hAnsi="宋体" w:hint="eastAsia"/>
                <w:color w:val="000000"/>
                <w:sz w:val="22"/>
              </w:rPr>
              <w:br/>
            </w:r>
            <w:r w:rsidRPr="003560A6">
              <w:rPr>
                <w:rFonts w:ascii="宋体" w:hAnsi="宋体" w:hint="eastAsia"/>
                <w:color w:val="000000"/>
                <w:sz w:val="22"/>
              </w:rPr>
              <w:lastRenderedPageBreak/>
              <w:t>电话：0755-82130833</w:t>
            </w:r>
            <w:r w:rsidRPr="003560A6">
              <w:rPr>
                <w:rFonts w:ascii="宋体" w:hAnsi="宋体" w:hint="eastAsia"/>
                <w:color w:val="000000"/>
                <w:sz w:val="22"/>
              </w:rPr>
              <w:br/>
              <w:t>传真：0755-82133952</w:t>
            </w:r>
            <w:r w:rsidRPr="003560A6">
              <w:rPr>
                <w:rFonts w:ascii="宋体" w:hAnsi="宋体" w:hint="eastAsia"/>
                <w:color w:val="000000"/>
                <w:sz w:val="22"/>
              </w:rPr>
              <w:br/>
              <w:t>客服电话：95536</w:t>
            </w:r>
            <w:r w:rsidRPr="003560A6">
              <w:rPr>
                <w:rFonts w:ascii="宋体" w:hAnsi="宋体" w:hint="eastAsia"/>
                <w:color w:val="000000"/>
                <w:sz w:val="22"/>
              </w:rPr>
              <w:br/>
              <w:t>网址：www.guosen.com.cn</w:t>
            </w:r>
          </w:p>
        </w:tc>
      </w:tr>
      <w:tr w:rsidR="00B4704D" w:rsidRPr="00F57D8D" w:rsidTr="00E0060D">
        <w:trPr>
          <w:trHeight w:val="1080"/>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04D" w:rsidRPr="003560A6" w:rsidRDefault="00B4704D" w:rsidP="00E0060D">
            <w:pPr>
              <w:jc w:val="center"/>
              <w:rPr>
                <w:rFonts w:ascii="宋体" w:hAnsi="宋体" w:cs="宋体"/>
                <w:color w:val="000000"/>
                <w:sz w:val="22"/>
              </w:rPr>
            </w:pPr>
            <w:r w:rsidRPr="003560A6">
              <w:rPr>
                <w:rFonts w:ascii="宋体" w:hAnsi="宋体" w:hint="eastAsia"/>
                <w:color w:val="000000"/>
                <w:sz w:val="22"/>
              </w:rPr>
              <w:lastRenderedPageBreak/>
              <w:t>3</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B4704D" w:rsidRPr="003560A6" w:rsidRDefault="00B4704D" w:rsidP="00E0060D">
            <w:pPr>
              <w:jc w:val="center"/>
              <w:rPr>
                <w:rFonts w:ascii="宋体" w:hAnsi="宋体" w:cs="宋体"/>
                <w:color w:val="000000"/>
                <w:sz w:val="22"/>
              </w:rPr>
            </w:pPr>
            <w:r w:rsidRPr="003560A6">
              <w:rPr>
                <w:rFonts w:ascii="宋体" w:hAnsi="宋体" w:hint="eastAsia"/>
                <w:color w:val="000000"/>
                <w:sz w:val="22"/>
              </w:rPr>
              <w:t>中国银河证券股份有限公司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B4704D" w:rsidRPr="003560A6" w:rsidRDefault="00B4704D" w:rsidP="00E0060D">
            <w:pPr>
              <w:jc w:val="left"/>
              <w:rPr>
                <w:rFonts w:ascii="宋体" w:hAnsi="宋体" w:cs="宋体"/>
                <w:color w:val="000000"/>
                <w:sz w:val="22"/>
              </w:rPr>
            </w:pPr>
            <w:r w:rsidRPr="003560A6">
              <w:rPr>
                <w:rFonts w:ascii="宋体" w:hAnsi="宋体" w:hint="eastAsia"/>
                <w:color w:val="000000"/>
                <w:sz w:val="22"/>
              </w:rPr>
              <w:t>注册地址：北京市西城区金融大街35号国际企业大厦C座</w:t>
            </w:r>
            <w:r w:rsidRPr="003560A6">
              <w:rPr>
                <w:rFonts w:ascii="宋体" w:hAnsi="宋体" w:hint="eastAsia"/>
                <w:color w:val="000000"/>
                <w:sz w:val="22"/>
              </w:rPr>
              <w:br/>
              <w:t>办公地址：北京市西城区金融大街35号国际企业大厦C座</w:t>
            </w:r>
            <w:r w:rsidRPr="003560A6">
              <w:rPr>
                <w:rFonts w:ascii="宋体" w:hAnsi="宋体" w:hint="eastAsia"/>
                <w:color w:val="000000"/>
                <w:sz w:val="22"/>
              </w:rPr>
              <w:br/>
              <w:t>法定代表人：陈有安</w:t>
            </w:r>
            <w:r w:rsidRPr="003560A6">
              <w:rPr>
                <w:rFonts w:ascii="宋体" w:hAnsi="宋体" w:hint="eastAsia"/>
                <w:color w:val="000000"/>
                <w:sz w:val="22"/>
              </w:rPr>
              <w:br/>
              <w:t>联系人：邓颜</w:t>
            </w:r>
            <w:r w:rsidRPr="003560A6">
              <w:rPr>
                <w:rFonts w:ascii="宋体" w:hAnsi="宋体" w:hint="eastAsia"/>
                <w:color w:val="000000"/>
                <w:sz w:val="22"/>
              </w:rPr>
              <w:br/>
              <w:t>联系电话：010-66568292</w:t>
            </w:r>
            <w:r w:rsidRPr="003560A6">
              <w:rPr>
                <w:rFonts w:ascii="宋体" w:hAnsi="宋体" w:hint="eastAsia"/>
                <w:color w:val="000000"/>
                <w:sz w:val="22"/>
              </w:rPr>
              <w:br/>
              <w:t>客服电话：4008-888-888</w:t>
            </w:r>
            <w:r w:rsidRPr="003560A6">
              <w:rPr>
                <w:rFonts w:ascii="宋体" w:hAnsi="宋体" w:hint="eastAsia"/>
                <w:color w:val="000000"/>
                <w:sz w:val="22"/>
              </w:rPr>
              <w:br/>
              <w:t>网址：www.chinastock.com.cn</w:t>
            </w:r>
          </w:p>
        </w:tc>
      </w:tr>
      <w:tr w:rsidR="00B4704D" w:rsidRPr="00F57D8D" w:rsidTr="00E0060D">
        <w:trPr>
          <w:trHeight w:val="1080"/>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04D" w:rsidRPr="003560A6" w:rsidRDefault="00B4704D" w:rsidP="00E0060D">
            <w:pPr>
              <w:jc w:val="center"/>
              <w:rPr>
                <w:rFonts w:ascii="宋体" w:hAnsi="宋体" w:cs="宋体"/>
                <w:color w:val="000000"/>
                <w:sz w:val="22"/>
              </w:rPr>
            </w:pPr>
            <w:r w:rsidRPr="003560A6">
              <w:rPr>
                <w:rFonts w:ascii="宋体" w:hAnsi="宋体" w:hint="eastAsia"/>
                <w:color w:val="000000"/>
                <w:sz w:val="22"/>
              </w:rPr>
              <w:t>4</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B4704D" w:rsidRPr="003560A6" w:rsidRDefault="00B4704D" w:rsidP="00E0060D">
            <w:pPr>
              <w:jc w:val="center"/>
              <w:rPr>
                <w:rFonts w:ascii="宋体" w:hAnsi="宋体" w:cs="宋体"/>
                <w:color w:val="000000"/>
                <w:sz w:val="22"/>
              </w:rPr>
            </w:pPr>
            <w:r w:rsidRPr="003560A6">
              <w:rPr>
                <w:rFonts w:ascii="宋体" w:hAnsi="宋体" w:hint="eastAsia"/>
                <w:color w:val="000000"/>
                <w:sz w:val="22"/>
              </w:rPr>
              <w:t>国泰君安证券股份有限公司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B4704D" w:rsidRPr="003560A6" w:rsidRDefault="00B4704D" w:rsidP="00E0060D">
            <w:pPr>
              <w:jc w:val="left"/>
              <w:rPr>
                <w:rFonts w:ascii="宋体" w:hAnsi="宋体" w:cs="宋体"/>
                <w:color w:val="000000"/>
                <w:sz w:val="22"/>
              </w:rPr>
            </w:pPr>
            <w:r w:rsidRPr="003560A6">
              <w:rPr>
                <w:rFonts w:ascii="宋体" w:hAnsi="宋体" w:hint="eastAsia"/>
                <w:color w:val="000000"/>
                <w:sz w:val="22"/>
              </w:rPr>
              <w:t xml:space="preserve">注册地址：中国（上海）自由贸易试验区商城路618号 </w:t>
            </w:r>
            <w:r w:rsidRPr="003560A6">
              <w:rPr>
                <w:rFonts w:ascii="宋体" w:hAnsi="宋体" w:hint="eastAsia"/>
                <w:color w:val="000000"/>
                <w:sz w:val="22"/>
              </w:rPr>
              <w:br/>
              <w:t>办公地址：上海市浦东新区银城中路168号</w:t>
            </w:r>
            <w:r w:rsidRPr="003560A6">
              <w:rPr>
                <w:rFonts w:ascii="宋体" w:hAnsi="宋体" w:hint="eastAsia"/>
                <w:color w:val="000000"/>
                <w:sz w:val="22"/>
              </w:rPr>
              <w:br/>
              <w:t>法定代表人：杨德红</w:t>
            </w:r>
            <w:r w:rsidRPr="003560A6">
              <w:rPr>
                <w:rFonts w:ascii="宋体" w:hAnsi="宋体" w:hint="eastAsia"/>
                <w:color w:val="000000"/>
                <w:sz w:val="22"/>
              </w:rPr>
              <w:br/>
              <w:t>联系人：芮敏祺</w:t>
            </w:r>
            <w:r w:rsidRPr="003560A6">
              <w:rPr>
                <w:rFonts w:ascii="宋体" w:hAnsi="宋体" w:hint="eastAsia"/>
                <w:color w:val="000000"/>
                <w:sz w:val="22"/>
              </w:rPr>
              <w:br/>
              <w:t>电话：021－38676666</w:t>
            </w:r>
            <w:r w:rsidRPr="003560A6">
              <w:rPr>
                <w:rFonts w:ascii="宋体" w:hAnsi="宋体" w:hint="eastAsia"/>
                <w:color w:val="000000"/>
                <w:sz w:val="22"/>
              </w:rPr>
              <w:br/>
              <w:t>客服电话：4008888666</w:t>
            </w:r>
            <w:r w:rsidRPr="003560A6">
              <w:rPr>
                <w:rFonts w:ascii="宋体" w:hAnsi="宋体" w:hint="eastAsia"/>
                <w:color w:val="000000"/>
                <w:sz w:val="22"/>
              </w:rPr>
              <w:br/>
              <w:t>网址：www.gtja.com</w:t>
            </w:r>
          </w:p>
        </w:tc>
      </w:tr>
      <w:tr w:rsidR="00B4704D" w:rsidRPr="00F57D8D" w:rsidTr="00E0060D">
        <w:trPr>
          <w:trHeight w:val="1620"/>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04D" w:rsidRPr="003560A6" w:rsidRDefault="00B4704D" w:rsidP="00E0060D">
            <w:pPr>
              <w:jc w:val="center"/>
              <w:rPr>
                <w:rFonts w:ascii="宋体" w:hAnsi="宋体" w:cs="宋体"/>
                <w:color w:val="000000"/>
                <w:sz w:val="22"/>
              </w:rPr>
            </w:pPr>
            <w:r w:rsidRPr="003560A6">
              <w:rPr>
                <w:rFonts w:ascii="宋体" w:hAnsi="宋体" w:hint="eastAsia"/>
                <w:color w:val="000000"/>
                <w:sz w:val="22"/>
              </w:rPr>
              <w:t>5</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B4704D" w:rsidRPr="003560A6" w:rsidRDefault="00B4704D" w:rsidP="00E0060D">
            <w:pPr>
              <w:jc w:val="center"/>
              <w:rPr>
                <w:rFonts w:ascii="宋体" w:hAnsi="宋体" w:cs="宋体"/>
                <w:color w:val="000000"/>
                <w:sz w:val="22"/>
              </w:rPr>
            </w:pPr>
            <w:r w:rsidRPr="003560A6">
              <w:rPr>
                <w:rFonts w:ascii="宋体" w:hAnsi="宋体" w:hint="eastAsia"/>
                <w:color w:val="000000"/>
                <w:sz w:val="22"/>
              </w:rPr>
              <w:t>中信建投证券股份有限公司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B4704D" w:rsidRPr="003560A6" w:rsidRDefault="00B4704D" w:rsidP="00E0060D">
            <w:pPr>
              <w:jc w:val="left"/>
              <w:rPr>
                <w:rFonts w:ascii="宋体" w:hAnsi="宋体" w:cs="宋体"/>
                <w:color w:val="000000"/>
                <w:sz w:val="22"/>
              </w:rPr>
            </w:pPr>
            <w:r w:rsidRPr="003560A6">
              <w:rPr>
                <w:rFonts w:ascii="宋体" w:hAnsi="宋体" w:hint="eastAsia"/>
                <w:color w:val="000000"/>
                <w:sz w:val="22"/>
              </w:rPr>
              <w:t>注册地址：北京市朝阳区安立路66号4号楼</w:t>
            </w:r>
            <w:r w:rsidRPr="003560A6">
              <w:rPr>
                <w:rFonts w:ascii="宋体" w:hAnsi="宋体" w:hint="eastAsia"/>
                <w:color w:val="000000"/>
                <w:sz w:val="22"/>
              </w:rPr>
              <w:br/>
              <w:t>办公地址：北京市朝阳门内大街188号</w:t>
            </w:r>
            <w:r w:rsidRPr="003560A6">
              <w:rPr>
                <w:rFonts w:ascii="宋体" w:hAnsi="宋体" w:hint="eastAsia"/>
                <w:color w:val="000000"/>
                <w:sz w:val="22"/>
              </w:rPr>
              <w:br/>
              <w:t>法定代表人：王常青</w:t>
            </w:r>
            <w:r w:rsidRPr="003560A6">
              <w:rPr>
                <w:rFonts w:ascii="宋体" w:hAnsi="宋体" w:hint="eastAsia"/>
                <w:color w:val="000000"/>
                <w:sz w:val="22"/>
              </w:rPr>
              <w:br/>
              <w:t>联系人：权唐</w:t>
            </w:r>
            <w:r w:rsidRPr="003560A6">
              <w:rPr>
                <w:rFonts w:ascii="宋体" w:hAnsi="宋体" w:hint="eastAsia"/>
                <w:color w:val="000000"/>
                <w:sz w:val="22"/>
              </w:rPr>
              <w:br/>
              <w:t>联系电话：010-85130588</w:t>
            </w:r>
            <w:r w:rsidRPr="003560A6">
              <w:rPr>
                <w:rFonts w:ascii="宋体" w:hAnsi="宋体" w:hint="eastAsia"/>
                <w:color w:val="000000"/>
                <w:sz w:val="22"/>
              </w:rPr>
              <w:br/>
              <w:t>客服电话：4008888108</w:t>
            </w:r>
            <w:r w:rsidRPr="003560A6">
              <w:rPr>
                <w:rFonts w:ascii="宋体" w:hAnsi="宋体" w:hint="eastAsia"/>
                <w:color w:val="000000"/>
                <w:sz w:val="22"/>
              </w:rPr>
              <w:br/>
              <w:t>网址：www.csc108.com</w:t>
            </w:r>
          </w:p>
        </w:tc>
      </w:tr>
      <w:tr w:rsidR="00B4704D" w:rsidRPr="00F57D8D" w:rsidTr="00E0060D">
        <w:trPr>
          <w:trHeight w:val="1350"/>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04D" w:rsidRPr="003560A6" w:rsidRDefault="00B4704D" w:rsidP="00E0060D">
            <w:pPr>
              <w:jc w:val="center"/>
              <w:rPr>
                <w:rFonts w:ascii="宋体" w:hAnsi="宋体" w:cs="宋体"/>
                <w:color w:val="000000"/>
                <w:sz w:val="22"/>
              </w:rPr>
            </w:pPr>
            <w:r w:rsidRPr="003560A6">
              <w:rPr>
                <w:rFonts w:ascii="宋体" w:hAnsi="宋体" w:hint="eastAsia"/>
                <w:color w:val="000000"/>
                <w:sz w:val="22"/>
              </w:rPr>
              <w:t>6</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B4704D" w:rsidRPr="003560A6" w:rsidRDefault="00B4704D" w:rsidP="00E0060D">
            <w:pPr>
              <w:jc w:val="center"/>
              <w:rPr>
                <w:rFonts w:ascii="宋体" w:hAnsi="宋体" w:cs="宋体"/>
                <w:color w:val="000000"/>
                <w:sz w:val="22"/>
              </w:rPr>
            </w:pPr>
            <w:r w:rsidRPr="003560A6">
              <w:rPr>
                <w:rFonts w:ascii="宋体" w:hAnsi="宋体" w:hint="eastAsia"/>
                <w:color w:val="000000"/>
                <w:sz w:val="22"/>
              </w:rPr>
              <w:t>广发证券股份有限公司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B4704D" w:rsidRPr="003560A6" w:rsidRDefault="00B4704D" w:rsidP="00E0060D">
            <w:pPr>
              <w:jc w:val="left"/>
              <w:rPr>
                <w:rFonts w:ascii="宋体" w:hAnsi="宋体" w:cs="宋体"/>
                <w:color w:val="000000"/>
                <w:sz w:val="22"/>
              </w:rPr>
            </w:pPr>
            <w:r w:rsidRPr="003560A6">
              <w:rPr>
                <w:rFonts w:ascii="宋体" w:hAnsi="宋体" w:hint="eastAsia"/>
                <w:color w:val="000000"/>
                <w:sz w:val="22"/>
              </w:rPr>
              <w:t>注册地址：广州天河区天河北路183-187号大都会广场43楼（4301-4316房）</w:t>
            </w:r>
            <w:r w:rsidRPr="003560A6">
              <w:rPr>
                <w:rFonts w:ascii="宋体" w:hAnsi="宋体" w:hint="eastAsia"/>
                <w:color w:val="000000"/>
                <w:sz w:val="22"/>
              </w:rPr>
              <w:br/>
              <w:t>办公地址：广东省广州天河北路大都会广场5、18、19、36、38、39、41、42、43、44楼</w:t>
            </w:r>
            <w:r w:rsidRPr="003560A6">
              <w:rPr>
                <w:rFonts w:ascii="宋体" w:hAnsi="宋体" w:hint="eastAsia"/>
                <w:color w:val="000000"/>
                <w:sz w:val="22"/>
              </w:rPr>
              <w:br/>
              <w:t>法定代表人：孙树明</w:t>
            </w:r>
            <w:r w:rsidRPr="003560A6">
              <w:rPr>
                <w:rFonts w:ascii="宋体" w:hAnsi="宋体" w:hint="eastAsia"/>
                <w:color w:val="000000"/>
                <w:sz w:val="22"/>
              </w:rPr>
              <w:br/>
              <w:t>联系人：黄岚</w:t>
            </w:r>
            <w:r w:rsidRPr="003560A6">
              <w:rPr>
                <w:rFonts w:ascii="宋体" w:hAnsi="宋体" w:hint="eastAsia"/>
                <w:color w:val="000000"/>
                <w:sz w:val="22"/>
              </w:rPr>
              <w:br/>
              <w:t>统一客户服务热线：95575或致电各地营业网点</w:t>
            </w:r>
            <w:r w:rsidRPr="003560A6">
              <w:rPr>
                <w:rFonts w:ascii="宋体" w:hAnsi="宋体" w:hint="eastAsia"/>
                <w:color w:val="000000"/>
                <w:sz w:val="22"/>
              </w:rPr>
              <w:br/>
              <w:t>网址：广发证券网http://www.gf.com.cn</w:t>
            </w:r>
          </w:p>
        </w:tc>
      </w:tr>
      <w:tr w:rsidR="00B4704D" w:rsidRPr="00F57D8D" w:rsidTr="00E0060D">
        <w:trPr>
          <w:trHeight w:val="1890"/>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04D" w:rsidRPr="003560A6" w:rsidRDefault="00B4704D" w:rsidP="00E0060D">
            <w:pPr>
              <w:jc w:val="center"/>
              <w:rPr>
                <w:rFonts w:ascii="宋体" w:hAnsi="宋体" w:cs="宋体"/>
                <w:color w:val="000000"/>
                <w:sz w:val="22"/>
              </w:rPr>
            </w:pPr>
            <w:r w:rsidRPr="003560A6">
              <w:rPr>
                <w:rFonts w:ascii="宋体" w:hAnsi="宋体" w:hint="eastAsia"/>
                <w:color w:val="000000"/>
                <w:sz w:val="22"/>
              </w:rPr>
              <w:lastRenderedPageBreak/>
              <w:t>7</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B4704D" w:rsidRPr="003560A6" w:rsidRDefault="00B4704D" w:rsidP="00E0060D">
            <w:pPr>
              <w:jc w:val="center"/>
              <w:rPr>
                <w:rFonts w:ascii="宋体" w:hAnsi="宋体" w:cs="宋体"/>
                <w:color w:val="000000"/>
                <w:sz w:val="22"/>
              </w:rPr>
            </w:pPr>
            <w:r w:rsidRPr="003560A6">
              <w:rPr>
                <w:rFonts w:ascii="宋体" w:hAnsi="宋体" w:hint="eastAsia"/>
                <w:color w:val="000000"/>
                <w:sz w:val="22"/>
              </w:rPr>
              <w:t>招商证券股份有限公司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B4704D" w:rsidRPr="003560A6" w:rsidRDefault="00B4704D" w:rsidP="00E0060D">
            <w:pPr>
              <w:jc w:val="left"/>
              <w:rPr>
                <w:rFonts w:ascii="宋体" w:hAnsi="宋体" w:cs="宋体"/>
                <w:color w:val="000000"/>
                <w:sz w:val="22"/>
              </w:rPr>
            </w:pPr>
            <w:r w:rsidRPr="003560A6">
              <w:rPr>
                <w:rFonts w:ascii="宋体" w:hAnsi="宋体" w:hint="eastAsia"/>
                <w:color w:val="000000"/>
                <w:sz w:val="22"/>
              </w:rPr>
              <w:t>注册地址：深圳市福田区益田路江苏大厦A座38—45层</w:t>
            </w:r>
            <w:r w:rsidRPr="003560A6">
              <w:rPr>
                <w:rFonts w:ascii="宋体" w:hAnsi="宋体" w:hint="eastAsia"/>
                <w:color w:val="000000"/>
                <w:sz w:val="22"/>
              </w:rPr>
              <w:br/>
              <w:t>法定代表人：宫少林</w:t>
            </w:r>
            <w:r w:rsidRPr="003560A6">
              <w:rPr>
                <w:rFonts w:ascii="宋体" w:hAnsi="宋体" w:hint="eastAsia"/>
                <w:color w:val="000000"/>
                <w:sz w:val="22"/>
              </w:rPr>
              <w:br/>
              <w:t>联系人：黄婵君</w:t>
            </w:r>
            <w:r w:rsidRPr="003560A6">
              <w:rPr>
                <w:rFonts w:ascii="宋体" w:hAnsi="宋体" w:hint="eastAsia"/>
                <w:color w:val="000000"/>
                <w:sz w:val="22"/>
              </w:rPr>
              <w:br/>
              <w:t>联系电话：0755-82960167</w:t>
            </w:r>
            <w:r w:rsidRPr="003560A6">
              <w:rPr>
                <w:rFonts w:ascii="宋体" w:hAnsi="宋体" w:hint="eastAsia"/>
                <w:color w:val="000000"/>
                <w:sz w:val="22"/>
              </w:rPr>
              <w:br/>
              <w:t>客服电话：95565、4008888111</w:t>
            </w:r>
            <w:r w:rsidRPr="003560A6">
              <w:rPr>
                <w:rFonts w:ascii="宋体" w:hAnsi="宋体" w:hint="eastAsia"/>
                <w:color w:val="000000"/>
                <w:sz w:val="22"/>
              </w:rPr>
              <w:br/>
              <w:t>网址：www.newone.com.cn</w:t>
            </w:r>
          </w:p>
        </w:tc>
      </w:tr>
      <w:tr w:rsidR="00B4704D" w:rsidRPr="00F57D8D" w:rsidTr="00E0060D">
        <w:trPr>
          <w:trHeight w:val="1890"/>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04D" w:rsidRPr="003560A6" w:rsidRDefault="00B4704D" w:rsidP="00E0060D">
            <w:pPr>
              <w:jc w:val="center"/>
              <w:rPr>
                <w:rFonts w:ascii="宋体" w:hAnsi="宋体" w:cs="宋体"/>
                <w:color w:val="000000"/>
                <w:sz w:val="22"/>
              </w:rPr>
            </w:pPr>
            <w:r w:rsidRPr="003560A6">
              <w:rPr>
                <w:rFonts w:ascii="宋体" w:hAnsi="宋体" w:hint="eastAsia"/>
                <w:color w:val="000000"/>
                <w:sz w:val="22"/>
              </w:rPr>
              <w:t>8</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B4704D" w:rsidRPr="003560A6" w:rsidRDefault="00B4704D" w:rsidP="00E0060D">
            <w:pPr>
              <w:jc w:val="center"/>
              <w:rPr>
                <w:rFonts w:ascii="宋体" w:hAnsi="宋体" w:cs="宋体"/>
                <w:color w:val="000000"/>
                <w:sz w:val="22"/>
              </w:rPr>
            </w:pPr>
            <w:r w:rsidRPr="003560A6">
              <w:rPr>
                <w:rFonts w:ascii="宋体" w:hAnsi="宋体" w:hint="eastAsia"/>
                <w:color w:val="000000"/>
                <w:sz w:val="22"/>
              </w:rPr>
              <w:t>申万宏源证券有限公司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B4704D" w:rsidRPr="003560A6" w:rsidRDefault="00B4704D" w:rsidP="00E0060D">
            <w:pPr>
              <w:jc w:val="left"/>
              <w:rPr>
                <w:rFonts w:ascii="宋体" w:hAnsi="宋体" w:cs="宋体"/>
                <w:color w:val="000000"/>
                <w:sz w:val="22"/>
              </w:rPr>
            </w:pPr>
            <w:r w:rsidRPr="003560A6">
              <w:rPr>
                <w:rFonts w:ascii="宋体" w:hAnsi="宋体" w:hint="eastAsia"/>
                <w:color w:val="000000"/>
                <w:sz w:val="22"/>
              </w:rPr>
              <w:t>注册地址:上海市徐汇区长乐路989号45层</w:t>
            </w:r>
            <w:r w:rsidRPr="003560A6">
              <w:rPr>
                <w:rFonts w:ascii="宋体" w:hAnsi="宋体" w:hint="eastAsia"/>
                <w:color w:val="000000"/>
                <w:sz w:val="22"/>
              </w:rPr>
              <w:br/>
              <w:t>办公地址：上海市徐汇区长乐路989号40层</w:t>
            </w:r>
            <w:r w:rsidRPr="003560A6">
              <w:rPr>
                <w:rFonts w:ascii="宋体" w:hAnsi="宋体" w:hint="eastAsia"/>
                <w:color w:val="000000"/>
                <w:sz w:val="22"/>
              </w:rPr>
              <w:br/>
              <w:t>法定代表人：李梅</w:t>
            </w:r>
            <w:r w:rsidRPr="003560A6">
              <w:rPr>
                <w:rFonts w:ascii="宋体" w:hAnsi="宋体" w:hint="eastAsia"/>
                <w:color w:val="000000"/>
                <w:sz w:val="22"/>
              </w:rPr>
              <w:br/>
              <w:t>联系人：李玉婷</w:t>
            </w:r>
            <w:r w:rsidRPr="003560A6">
              <w:rPr>
                <w:rFonts w:ascii="宋体" w:hAnsi="宋体" w:hint="eastAsia"/>
                <w:color w:val="000000"/>
                <w:sz w:val="22"/>
              </w:rPr>
              <w:br/>
              <w:t>电话：021-33389888</w:t>
            </w:r>
            <w:r w:rsidRPr="003560A6">
              <w:rPr>
                <w:rFonts w:ascii="宋体" w:hAnsi="宋体" w:hint="eastAsia"/>
                <w:color w:val="000000"/>
                <w:sz w:val="22"/>
              </w:rPr>
              <w:br/>
              <w:t>传真：021-33388224</w:t>
            </w:r>
            <w:r w:rsidRPr="003560A6">
              <w:rPr>
                <w:rFonts w:ascii="宋体" w:hAnsi="宋体" w:hint="eastAsia"/>
                <w:color w:val="000000"/>
                <w:sz w:val="22"/>
              </w:rPr>
              <w:br/>
              <w:t>客服电话：95523或4008895523</w:t>
            </w:r>
            <w:r w:rsidRPr="003560A6">
              <w:rPr>
                <w:rFonts w:ascii="宋体" w:hAnsi="宋体" w:hint="eastAsia"/>
                <w:color w:val="000000"/>
                <w:sz w:val="22"/>
              </w:rPr>
              <w:br/>
              <w:t>网址: www.swhysc.com</w:t>
            </w:r>
          </w:p>
        </w:tc>
      </w:tr>
      <w:tr w:rsidR="00B4704D" w:rsidRPr="00F57D8D" w:rsidTr="00E0060D">
        <w:trPr>
          <w:trHeight w:val="2160"/>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04D" w:rsidRPr="003560A6" w:rsidRDefault="00B4704D" w:rsidP="00E0060D">
            <w:pPr>
              <w:jc w:val="center"/>
              <w:rPr>
                <w:rFonts w:ascii="宋体" w:hAnsi="宋体" w:cs="宋体"/>
                <w:color w:val="000000"/>
                <w:sz w:val="22"/>
              </w:rPr>
            </w:pPr>
            <w:r w:rsidRPr="003560A6">
              <w:rPr>
                <w:rFonts w:ascii="宋体" w:hAnsi="宋体" w:hint="eastAsia"/>
                <w:color w:val="000000"/>
                <w:sz w:val="22"/>
              </w:rPr>
              <w:t>9</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B4704D" w:rsidRPr="003560A6" w:rsidRDefault="00B4704D" w:rsidP="00E0060D">
            <w:pPr>
              <w:jc w:val="center"/>
              <w:rPr>
                <w:rFonts w:ascii="宋体" w:hAnsi="宋体" w:cs="宋体"/>
                <w:color w:val="000000"/>
                <w:sz w:val="22"/>
              </w:rPr>
            </w:pPr>
            <w:r w:rsidRPr="003560A6">
              <w:rPr>
                <w:rFonts w:ascii="宋体" w:hAnsi="宋体" w:hint="eastAsia"/>
                <w:color w:val="000000"/>
                <w:sz w:val="22"/>
              </w:rPr>
              <w:t>长江证券股份有限公司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B4704D" w:rsidRPr="003560A6" w:rsidRDefault="00B4704D" w:rsidP="00E0060D">
            <w:pPr>
              <w:jc w:val="left"/>
              <w:rPr>
                <w:rFonts w:ascii="宋体" w:hAnsi="宋体" w:cs="宋体"/>
                <w:color w:val="000000"/>
                <w:sz w:val="22"/>
              </w:rPr>
            </w:pPr>
            <w:r w:rsidRPr="003560A6">
              <w:rPr>
                <w:rFonts w:ascii="宋体" w:hAnsi="宋体" w:hint="eastAsia"/>
                <w:color w:val="000000"/>
                <w:sz w:val="22"/>
              </w:rPr>
              <w:t>注册地址：武汉市新华路特8号长江证券大厦</w:t>
            </w:r>
            <w:r w:rsidRPr="003560A6">
              <w:rPr>
                <w:rFonts w:ascii="宋体" w:hAnsi="宋体" w:hint="eastAsia"/>
                <w:color w:val="000000"/>
                <w:sz w:val="22"/>
              </w:rPr>
              <w:br/>
              <w:t>法定代表人：杨泽柱</w:t>
            </w:r>
            <w:r w:rsidRPr="003560A6">
              <w:rPr>
                <w:rFonts w:ascii="宋体" w:hAnsi="宋体" w:hint="eastAsia"/>
                <w:color w:val="000000"/>
                <w:sz w:val="22"/>
              </w:rPr>
              <w:br/>
              <w:t>客户服务热线：95579或4008-888-999</w:t>
            </w:r>
            <w:r w:rsidRPr="003560A6">
              <w:rPr>
                <w:rFonts w:ascii="宋体" w:hAnsi="宋体" w:hint="eastAsia"/>
                <w:color w:val="000000"/>
                <w:sz w:val="22"/>
              </w:rPr>
              <w:br/>
              <w:t>联系人：奚博宇</w:t>
            </w:r>
            <w:r w:rsidRPr="003560A6">
              <w:rPr>
                <w:rFonts w:ascii="宋体" w:hAnsi="宋体" w:hint="eastAsia"/>
                <w:color w:val="000000"/>
                <w:sz w:val="22"/>
              </w:rPr>
              <w:br/>
              <w:t>电话：027-65799999</w:t>
            </w:r>
            <w:r w:rsidRPr="003560A6">
              <w:rPr>
                <w:rFonts w:ascii="宋体" w:hAnsi="宋体" w:hint="eastAsia"/>
                <w:color w:val="000000"/>
                <w:sz w:val="22"/>
              </w:rPr>
              <w:br/>
              <w:t>传真：027-85481900</w:t>
            </w:r>
            <w:r w:rsidRPr="003560A6">
              <w:rPr>
                <w:rFonts w:ascii="宋体" w:hAnsi="宋体" w:hint="eastAsia"/>
                <w:color w:val="000000"/>
                <w:sz w:val="22"/>
              </w:rPr>
              <w:br/>
              <w:t>长江证券客户服务网址：www.95579.com</w:t>
            </w:r>
          </w:p>
        </w:tc>
      </w:tr>
      <w:tr w:rsidR="00B4704D" w:rsidRPr="00F57D8D" w:rsidTr="00E0060D">
        <w:trPr>
          <w:trHeight w:val="70"/>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04D" w:rsidRPr="003560A6" w:rsidRDefault="00B4704D" w:rsidP="00E0060D">
            <w:pPr>
              <w:jc w:val="center"/>
              <w:rPr>
                <w:rFonts w:ascii="宋体" w:hAnsi="宋体" w:cs="宋体"/>
                <w:color w:val="000000"/>
                <w:sz w:val="22"/>
              </w:rPr>
            </w:pPr>
            <w:r w:rsidRPr="003560A6">
              <w:rPr>
                <w:rFonts w:ascii="宋体" w:hAnsi="宋体" w:hint="eastAsia"/>
                <w:color w:val="000000"/>
                <w:sz w:val="22"/>
              </w:rPr>
              <w:t>10</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B4704D" w:rsidRPr="003560A6" w:rsidRDefault="00B4704D" w:rsidP="00E0060D">
            <w:pPr>
              <w:jc w:val="center"/>
              <w:rPr>
                <w:rFonts w:ascii="宋体" w:hAnsi="宋体" w:cs="宋体"/>
                <w:color w:val="000000"/>
                <w:sz w:val="22"/>
              </w:rPr>
            </w:pPr>
            <w:r w:rsidRPr="003560A6">
              <w:rPr>
                <w:rFonts w:ascii="宋体" w:hAnsi="宋体" w:hint="eastAsia"/>
                <w:color w:val="000000"/>
                <w:sz w:val="22"/>
              </w:rPr>
              <w:t>东北证券股份有限公司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B4704D" w:rsidRPr="003560A6" w:rsidRDefault="00B4704D" w:rsidP="00E0060D">
            <w:pPr>
              <w:jc w:val="left"/>
              <w:rPr>
                <w:rFonts w:ascii="宋体" w:hAnsi="宋体" w:cs="宋体"/>
                <w:color w:val="000000"/>
                <w:sz w:val="22"/>
              </w:rPr>
            </w:pPr>
            <w:r w:rsidRPr="003560A6">
              <w:rPr>
                <w:rFonts w:ascii="宋体" w:hAnsi="宋体" w:hint="eastAsia"/>
                <w:color w:val="000000"/>
                <w:sz w:val="22"/>
              </w:rPr>
              <w:t>注册地址：长春市自由大路1138号</w:t>
            </w:r>
            <w:r w:rsidRPr="003560A6">
              <w:rPr>
                <w:rFonts w:ascii="宋体" w:hAnsi="宋体" w:hint="eastAsia"/>
                <w:color w:val="000000"/>
                <w:sz w:val="22"/>
              </w:rPr>
              <w:br/>
              <w:t>办公地址：长春市净月区生态大街6666号</w:t>
            </w:r>
            <w:r w:rsidRPr="003560A6">
              <w:rPr>
                <w:rFonts w:ascii="宋体" w:hAnsi="宋体" w:hint="eastAsia"/>
                <w:color w:val="000000"/>
                <w:sz w:val="22"/>
              </w:rPr>
              <w:br/>
              <w:t>法定代表人：李福春</w:t>
            </w:r>
            <w:r w:rsidRPr="003560A6">
              <w:rPr>
                <w:rFonts w:ascii="宋体" w:hAnsi="宋体" w:hint="eastAsia"/>
                <w:color w:val="000000"/>
                <w:sz w:val="22"/>
              </w:rPr>
              <w:br/>
              <w:t>联系人:安岩岩</w:t>
            </w:r>
            <w:r w:rsidRPr="003560A6">
              <w:rPr>
                <w:rFonts w:ascii="宋体" w:hAnsi="宋体" w:hint="eastAsia"/>
                <w:color w:val="000000"/>
                <w:sz w:val="22"/>
              </w:rPr>
              <w:br/>
              <w:t>联系电话:0431-85096517</w:t>
            </w:r>
            <w:r w:rsidRPr="003560A6">
              <w:rPr>
                <w:rFonts w:ascii="宋体" w:hAnsi="宋体" w:hint="eastAsia"/>
                <w:color w:val="000000"/>
                <w:sz w:val="22"/>
              </w:rPr>
              <w:br/>
              <w:t>客服电话:95360</w:t>
            </w:r>
            <w:r w:rsidRPr="003560A6">
              <w:rPr>
                <w:rFonts w:ascii="宋体" w:hAnsi="宋体" w:hint="eastAsia"/>
                <w:color w:val="000000"/>
                <w:sz w:val="22"/>
              </w:rPr>
              <w:br/>
              <w:t>网址：www.nesc.cn</w:t>
            </w:r>
          </w:p>
        </w:tc>
      </w:tr>
      <w:tr w:rsidR="00B4704D" w:rsidRPr="00F57D8D" w:rsidTr="00E0060D">
        <w:trPr>
          <w:trHeight w:val="1741"/>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04D" w:rsidRPr="003560A6" w:rsidRDefault="00B4704D" w:rsidP="00E0060D">
            <w:pPr>
              <w:jc w:val="center"/>
              <w:rPr>
                <w:rFonts w:ascii="宋体" w:hAnsi="宋体" w:cs="宋体"/>
                <w:color w:val="000000"/>
                <w:sz w:val="22"/>
              </w:rPr>
            </w:pPr>
            <w:r w:rsidRPr="003560A6">
              <w:rPr>
                <w:rFonts w:ascii="宋体" w:hAnsi="宋体" w:hint="eastAsia"/>
                <w:color w:val="000000"/>
                <w:sz w:val="22"/>
              </w:rPr>
              <w:t>11</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B4704D" w:rsidRPr="003560A6" w:rsidRDefault="00B4704D" w:rsidP="00E0060D">
            <w:pPr>
              <w:jc w:val="center"/>
              <w:rPr>
                <w:rFonts w:ascii="宋体" w:hAnsi="宋体" w:cs="宋体"/>
                <w:color w:val="000000"/>
                <w:sz w:val="22"/>
              </w:rPr>
            </w:pPr>
            <w:r w:rsidRPr="003560A6">
              <w:rPr>
                <w:rFonts w:ascii="宋体" w:hAnsi="宋体" w:hint="eastAsia"/>
                <w:color w:val="000000"/>
                <w:sz w:val="22"/>
              </w:rPr>
              <w:t>上海证券有限责任公司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B4704D" w:rsidRPr="003560A6" w:rsidRDefault="00B4704D" w:rsidP="00E0060D">
            <w:pPr>
              <w:jc w:val="left"/>
              <w:rPr>
                <w:rFonts w:ascii="宋体" w:hAnsi="宋体" w:cs="宋体"/>
                <w:color w:val="000000"/>
                <w:sz w:val="22"/>
              </w:rPr>
            </w:pPr>
            <w:r w:rsidRPr="003560A6">
              <w:rPr>
                <w:rFonts w:ascii="宋体" w:hAnsi="宋体" w:hint="eastAsia"/>
                <w:color w:val="000000"/>
                <w:sz w:val="22"/>
              </w:rPr>
              <w:t>注册地址：上海市黄浦区四川中路213号久事商务大厦7楼</w:t>
            </w:r>
            <w:r w:rsidRPr="003560A6">
              <w:rPr>
                <w:rFonts w:ascii="宋体" w:hAnsi="宋体" w:hint="eastAsia"/>
                <w:color w:val="000000"/>
                <w:sz w:val="22"/>
              </w:rPr>
              <w:br/>
              <w:t>办公地址：上海市黄浦区四川中路213号久事商务大厦7楼</w:t>
            </w:r>
            <w:r w:rsidRPr="003560A6">
              <w:rPr>
                <w:rFonts w:ascii="宋体" w:hAnsi="宋体" w:hint="eastAsia"/>
                <w:color w:val="000000"/>
                <w:sz w:val="22"/>
              </w:rPr>
              <w:br/>
              <w:t>法定代表人：李俊杰</w:t>
            </w:r>
            <w:r w:rsidRPr="003560A6">
              <w:rPr>
                <w:rFonts w:ascii="宋体" w:hAnsi="宋体" w:hint="eastAsia"/>
                <w:color w:val="000000"/>
                <w:sz w:val="22"/>
              </w:rPr>
              <w:br/>
              <w:t>联系人：邵珍珍</w:t>
            </w:r>
            <w:r w:rsidRPr="003560A6">
              <w:rPr>
                <w:rFonts w:ascii="宋体" w:hAnsi="宋体" w:hint="eastAsia"/>
                <w:color w:val="000000"/>
                <w:sz w:val="22"/>
              </w:rPr>
              <w:br/>
              <w:t>联系电话：021-53686262</w:t>
            </w:r>
            <w:r w:rsidRPr="003560A6">
              <w:rPr>
                <w:rFonts w:ascii="宋体" w:hAnsi="宋体" w:hint="eastAsia"/>
                <w:color w:val="000000"/>
                <w:sz w:val="22"/>
              </w:rPr>
              <w:br/>
              <w:t>客户服务电话：021-962518</w:t>
            </w:r>
            <w:r w:rsidRPr="003560A6">
              <w:rPr>
                <w:rFonts w:ascii="宋体" w:hAnsi="宋体" w:hint="eastAsia"/>
                <w:color w:val="000000"/>
                <w:sz w:val="22"/>
              </w:rPr>
              <w:br/>
              <w:t>传真：021-53686277或021-53686100-7008</w:t>
            </w:r>
            <w:r w:rsidRPr="003560A6">
              <w:rPr>
                <w:rFonts w:ascii="宋体" w:hAnsi="宋体" w:hint="eastAsia"/>
                <w:color w:val="000000"/>
                <w:sz w:val="22"/>
              </w:rPr>
              <w:br/>
              <w:t>网址：www.962518.com</w:t>
            </w:r>
          </w:p>
        </w:tc>
      </w:tr>
      <w:tr w:rsidR="00B4704D" w:rsidRPr="00F57D8D" w:rsidTr="00E0060D">
        <w:trPr>
          <w:trHeight w:val="416"/>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04D" w:rsidRPr="003560A6" w:rsidRDefault="00B4704D" w:rsidP="00E0060D">
            <w:pPr>
              <w:jc w:val="center"/>
              <w:rPr>
                <w:rFonts w:ascii="宋体" w:hAnsi="宋体" w:cs="宋体"/>
                <w:color w:val="000000"/>
                <w:sz w:val="22"/>
              </w:rPr>
            </w:pPr>
            <w:r w:rsidRPr="003560A6">
              <w:rPr>
                <w:rFonts w:ascii="宋体" w:hAnsi="宋体" w:hint="eastAsia"/>
                <w:color w:val="000000"/>
                <w:sz w:val="22"/>
              </w:rPr>
              <w:t>12</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B4704D" w:rsidRPr="003560A6" w:rsidRDefault="00B4704D" w:rsidP="00E0060D">
            <w:pPr>
              <w:jc w:val="center"/>
              <w:rPr>
                <w:rFonts w:ascii="宋体" w:hAnsi="宋体" w:cs="宋体"/>
                <w:color w:val="000000"/>
                <w:sz w:val="22"/>
              </w:rPr>
            </w:pPr>
            <w:r w:rsidRPr="003560A6">
              <w:rPr>
                <w:rFonts w:ascii="宋体" w:hAnsi="宋体" w:hint="eastAsia"/>
                <w:color w:val="000000"/>
                <w:sz w:val="22"/>
              </w:rPr>
              <w:t>渤海证券股份有限公司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B4704D" w:rsidRPr="003560A6" w:rsidRDefault="00B4704D" w:rsidP="00E0060D">
            <w:pPr>
              <w:jc w:val="left"/>
              <w:rPr>
                <w:rFonts w:ascii="宋体" w:hAnsi="宋体" w:cs="宋体"/>
                <w:color w:val="000000"/>
                <w:sz w:val="22"/>
              </w:rPr>
            </w:pPr>
            <w:r w:rsidRPr="003560A6">
              <w:rPr>
                <w:rFonts w:ascii="宋体" w:hAnsi="宋体" w:hint="eastAsia"/>
                <w:color w:val="000000"/>
                <w:sz w:val="22"/>
              </w:rPr>
              <w:t>注册地址：天津市经济技术开发区第二大街42号写字楼101室</w:t>
            </w:r>
            <w:r w:rsidRPr="003560A6">
              <w:rPr>
                <w:rFonts w:ascii="宋体" w:hAnsi="宋体" w:hint="eastAsia"/>
                <w:color w:val="000000"/>
                <w:sz w:val="22"/>
              </w:rPr>
              <w:br/>
              <w:t>办公地址：天津市南开区宾水西道8号</w:t>
            </w:r>
            <w:r w:rsidRPr="003560A6">
              <w:rPr>
                <w:rFonts w:ascii="宋体" w:hAnsi="宋体" w:hint="eastAsia"/>
                <w:color w:val="000000"/>
                <w:sz w:val="22"/>
              </w:rPr>
              <w:br/>
            </w:r>
            <w:r w:rsidRPr="003560A6">
              <w:rPr>
                <w:rFonts w:ascii="宋体" w:hAnsi="宋体" w:hint="eastAsia"/>
                <w:color w:val="000000"/>
                <w:sz w:val="22"/>
              </w:rPr>
              <w:lastRenderedPageBreak/>
              <w:t>法定代表人：王春峰</w:t>
            </w:r>
            <w:r w:rsidRPr="003560A6">
              <w:rPr>
                <w:rFonts w:ascii="宋体" w:hAnsi="宋体" w:hint="eastAsia"/>
                <w:color w:val="000000"/>
                <w:sz w:val="22"/>
              </w:rPr>
              <w:br/>
              <w:t>联系人:蔡霆</w:t>
            </w:r>
            <w:r w:rsidRPr="003560A6">
              <w:rPr>
                <w:rFonts w:ascii="宋体" w:hAnsi="宋体" w:hint="eastAsia"/>
                <w:color w:val="000000"/>
                <w:sz w:val="22"/>
              </w:rPr>
              <w:br/>
              <w:t>电话：022-28451991</w:t>
            </w:r>
            <w:r w:rsidRPr="003560A6">
              <w:rPr>
                <w:rFonts w:ascii="宋体" w:hAnsi="宋体" w:hint="eastAsia"/>
                <w:color w:val="000000"/>
                <w:sz w:val="22"/>
              </w:rPr>
              <w:br/>
              <w:t>传真：022-28451892</w:t>
            </w:r>
            <w:r w:rsidRPr="003560A6">
              <w:rPr>
                <w:rFonts w:ascii="宋体" w:hAnsi="宋体" w:hint="eastAsia"/>
                <w:color w:val="000000"/>
                <w:sz w:val="22"/>
              </w:rPr>
              <w:br/>
              <w:t>客服电话：400-651-5988</w:t>
            </w:r>
            <w:r w:rsidRPr="003560A6">
              <w:rPr>
                <w:rFonts w:ascii="宋体" w:hAnsi="宋体" w:hint="eastAsia"/>
                <w:color w:val="000000"/>
                <w:sz w:val="22"/>
              </w:rPr>
              <w:br/>
              <w:t>网址：www.ewww.com.cn</w:t>
            </w:r>
          </w:p>
        </w:tc>
      </w:tr>
      <w:tr w:rsidR="00B4704D" w:rsidRPr="00F57D8D" w:rsidTr="00E0060D">
        <w:trPr>
          <w:trHeight w:val="416"/>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04D" w:rsidRPr="003560A6" w:rsidRDefault="00B4704D" w:rsidP="00E0060D">
            <w:pPr>
              <w:jc w:val="center"/>
              <w:rPr>
                <w:rFonts w:ascii="宋体" w:hAnsi="宋体" w:cs="宋体"/>
                <w:color w:val="000000"/>
                <w:sz w:val="22"/>
              </w:rPr>
            </w:pPr>
            <w:r w:rsidRPr="003560A6">
              <w:rPr>
                <w:rFonts w:ascii="宋体" w:hAnsi="宋体" w:hint="eastAsia"/>
                <w:color w:val="000000"/>
                <w:sz w:val="22"/>
              </w:rPr>
              <w:lastRenderedPageBreak/>
              <w:t>13</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B4704D" w:rsidRPr="003560A6" w:rsidRDefault="00B4704D" w:rsidP="00E0060D">
            <w:pPr>
              <w:jc w:val="center"/>
              <w:rPr>
                <w:rFonts w:ascii="宋体" w:hAnsi="宋体" w:cs="宋体"/>
                <w:color w:val="000000"/>
                <w:sz w:val="22"/>
              </w:rPr>
            </w:pPr>
            <w:r w:rsidRPr="003560A6">
              <w:rPr>
                <w:rFonts w:ascii="宋体" w:hAnsi="宋体" w:hint="eastAsia"/>
                <w:color w:val="000000"/>
                <w:sz w:val="22"/>
              </w:rPr>
              <w:t>东吴证券股份有限公司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B4704D" w:rsidRPr="003560A6" w:rsidRDefault="00B4704D" w:rsidP="00E0060D">
            <w:pPr>
              <w:jc w:val="left"/>
              <w:rPr>
                <w:rFonts w:ascii="宋体" w:hAnsi="宋体" w:cs="宋体"/>
                <w:color w:val="000000"/>
                <w:sz w:val="22"/>
              </w:rPr>
            </w:pPr>
            <w:r w:rsidRPr="003560A6">
              <w:rPr>
                <w:rFonts w:ascii="宋体" w:hAnsi="宋体" w:hint="eastAsia"/>
                <w:color w:val="000000"/>
                <w:sz w:val="22"/>
              </w:rPr>
              <w:t>注册地址：苏州工业园区星阳街5号</w:t>
            </w:r>
            <w:r w:rsidRPr="003560A6">
              <w:rPr>
                <w:rFonts w:ascii="宋体" w:hAnsi="宋体" w:hint="eastAsia"/>
                <w:color w:val="000000"/>
                <w:sz w:val="22"/>
              </w:rPr>
              <w:br/>
              <w:t>办公地址：苏州工业园区星阳街5号</w:t>
            </w:r>
            <w:r w:rsidRPr="003560A6">
              <w:rPr>
                <w:rFonts w:ascii="宋体" w:hAnsi="宋体" w:hint="eastAsia"/>
                <w:color w:val="000000"/>
                <w:sz w:val="22"/>
              </w:rPr>
              <w:br/>
              <w:t>法定代表人：范力</w:t>
            </w:r>
            <w:r w:rsidRPr="003560A6">
              <w:rPr>
                <w:rFonts w:ascii="宋体" w:hAnsi="宋体" w:hint="eastAsia"/>
                <w:color w:val="000000"/>
                <w:sz w:val="22"/>
              </w:rPr>
              <w:br/>
              <w:t>联系人：方晓丹</w:t>
            </w:r>
            <w:r w:rsidRPr="003560A6">
              <w:rPr>
                <w:rFonts w:ascii="宋体" w:hAnsi="宋体" w:hint="eastAsia"/>
                <w:color w:val="000000"/>
                <w:sz w:val="22"/>
              </w:rPr>
              <w:br/>
              <w:t>电话：0512-65581136</w:t>
            </w:r>
            <w:r w:rsidRPr="003560A6">
              <w:rPr>
                <w:rFonts w:ascii="宋体" w:hAnsi="宋体" w:hint="eastAsia"/>
                <w:color w:val="000000"/>
                <w:sz w:val="22"/>
              </w:rPr>
              <w:br/>
              <w:t>传真：0512-65588021</w:t>
            </w:r>
            <w:r w:rsidRPr="003560A6">
              <w:rPr>
                <w:rFonts w:ascii="宋体" w:hAnsi="宋体" w:hint="eastAsia"/>
                <w:color w:val="000000"/>
                <w:sz w:val="22"/>
              </w:rPr>
              <w:br/>
              <w:t>客服电话：95330</w:t>
            </w:r>
            <w:r w:rsidRPr="003560A6">
              <w:rPr>
                <w:rFonts w:ascii="宋体" w:hAnsi="宋体" w:hint="eastAsia"/>
                <w:color w:val="000000"/>
                <w:sz w:val="22"/>
              </w:rPr>
              <w:br/>
              <w:t>网址： www.dwzq.com.cn</w:t>
            </w:r>
          </w:p>
        </w:tc>
      </w:tr>
      <w:tr w:rsidR="00B4704D" w:rsidRPr="00F57D8D" w:rsidTr="00E0060D">
        <w:trPr>
          <w:trHeight w:val="1890"/>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04D" w:rsidRPr="003560A6" w:rsidRDefault="00B4704D" w:rsidP="00E0060D">
            <w:pPr>
              <w:jc w:val="center"/>
              <w:rPr>
                <w:rFonts w:ascii="宋体" w:hAnsi="宋体" w:cs="宋体"/>
                <w:color w:val="000000"/>
                <w:sz w:val="22"/>
              </w:rPr>
            </w:pPr>
            <w:r w:rsidRPr="003560A6">
              <w:rPr>
                <w:rFonts w:ascii="宋体" w:hAnsi="宋体" w:hint="eastAsia"/>
                <w:color w:val="000000"/>
                <w:sz w:val="22"/>
              </w:rPr>
              <w:t>14</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B4704D" w:rsidRPr="003560A6" w:rsidRDefault="00B4704D" w:rsidP="00E0060D">
            <w:pPr>
              <w:jc w:val="center"/>
              <w:rPr>
                <w:rFonts w:ascii="宋体" w:hAnsi="宋体" w:cs="宋体"/>
                <w:color w:val="000000"/>
                <w:sz w:val="22"/>
              </w:rPr>
            </w:pPr>
            <w:r w:rsidRPr="003560A6">
              <w:rPr>
                <w:rFonts w:ascii="宋体" w:hAnsi="宋体" w:hint="eastAsia"/>
                <w:color w:val="000000"/>
                <w:sz w:val="22"/>
              </w:rPr>
              <w:t>西南证券股份有限公司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B4704D" w:rsidRPr="003560A6" w:rsidRDefault="00B4704D" w:rsidP="00E0060D">
            <w:pPr>
              <w:jc w:val="left"/>
              <w:rPr>
                <w:rFonts w:ascii="宋体" w:hAnsi="宋体" w:cs="宋体"/>
                <w:color w:val="000000"/>
                <w:sz w:val="22"/>
              </w:rPr>
            </w:pPr>
            <w:r w:rsidRPr="003560A6">
              <w:rPr>
                <w:rFonts w:ascii="宋体" w:hAnsi="宋体" w:hint="eastAsia"/>
                <w:color w:val="000000"/>
                <w:sz w:val="22"/>
              </w:rPr>
              <w:t>注册地址：重庆市江北区桥北苑8号</w:t>
            </w:r>
            <w:r w:rsidRPr="003560A6">
              <w:rPr>
                <w:rFonts w:ascii="宋体" w:hAnsi="宋体" w:hint="eastAsia"/>
                <w:color w:val="000000"/>
                <w:sz w:val="22"/>
              </w:rPr>
              <w:br/>
              <w:t>法定代表人：吴坚</w:t>
            </w:r>
            <w:r w:rsidRPr="003560A6">
              <w:rPr>
                <w:rFonts w:ascii="宋体" w:hAnsi="宋体" w:hint="eastAsia"/>
                <w:color w:val="000000"/>
                <w:sz w:val="22"/>
              </w:rPr>
              <w:br/>
              <w:t>联系人：张煜</w:t>
            </w:r>
            <w:r w:rsidRPr="003560A6">
              <w:rPr>
                <w:rFonts w:ascii="宋体" w:hAnsi="宋体" w:hint="eastAsia"/>
                <w:color w:val="000000"/>
                <w:sz w:val="22"/>
              </w:rPr>
              <w:br/>
              <w:t>联系电话：023-63786633</w:t>
            </w:r>
            <w:r w:rsidRPr="003560A6">
              <w:rPr>
                <w:rFonts w:ascii="宋体" w:hAnsi="宋体" w:hint="eastAsia"/>
                <w:color w:val="000000"/>
                <w:sz w:val="22"/>
              </w:rPr>
              <w:br/>
              <w:t>客服电话：4008096096</w:t>
            </w:r>
            <w:r w:rsidRPr="003560A6">
              <w:rPr>
                <w:rFonts w:ascii="宋体" w:hAnsi="宋体" w:hint="eastAsia"/>
                <w:color w:val="000000"/>
                <w:sz w:val="22"/>
              </w:rPr>
              <w:br/>
              <w:t>网址：www.swsc.com.cn</w:t>
            </w:r>
          </w:p>
        </w:tc>
      </w:tr>
      <w:tr w:rsidR="00B4704D" w:rsidRPr="00F57D8D" w:rsidTr="00E0060D">
        <w:trPr>
          <w:trHeight w:val="2160"/>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04D" w:rsidRPr="003560A6" w:rsidRDefault="00B4704D" w:rsidP="00E0060D">
            <w:pPr>
              <w:jc w:val="center"/>
              <w:rPr>
                <w:rFonts w:ascii="宋体" w:hAnsi="宋体" w:cs="宋体"/>
                <w:color w:val="000000"/>
                <w:sz w:val="22"/>
              </w:rPr>
            </w:pPr>
            <w:r w:rsidRPr="003560A6">
              <w:rPr>
                <w:rFonts w:ascii="宋体" w:hAnsi="宋体" w:hint="eastAsia"/>
                <w:color w:val="000000"/>
                <w:sz w:val="22"/>
              </w:rPr>
              <w:t>15</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B4704D" w:rsidRPr="003560A6" w:rsidRDefault="00B4704D" w:rsidP="00E0060D">
            <w:pPr>
              <w:jc w:val="center"/>
              <w:rPr>
                <w:rFonts w:ascii="宋体" w:hAnsi="宋体" w:cs="宋体"/>
                <w:color w:val="000000"/>
                <w:sz w:val="22"/>
              </w:rPr>
            </w:pPr>
            <w:r w:rsidRPr="003560A6">
              <w:rPr>
                <w:rFonts w:ascii="宋体" w:hAnsi="宋体" w:hint="eastAsia"/>
                <w:color w:val="000000"/>
                <w:sz w:val="22"/>
              </w:rPr>
              <w:t>财达证券股份有限公司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B4704D" w:rsidRPr="003560A6" w:rsidRDefault="00B4704D" w:rsidP="00E0060D">
            <w:pPr>
              <w:jc w:val="left"/>
              <w:rPr>
                <w:rFonts w:ascii="宋体" w:hAnsi="宋体" w:cs="宋体"/>
                <w:color w:val="000000"/>
                <w:sz w:val="22"/>
              </w:rPr>
            </w:pPr>
            <w:r w:rsidRPr="003560A6">
              <w:rPr>
                <w:rFonts w:ascii="宋体" w:hAnsi="宋体" w:hint="eastAsia"/>
                <w:color w:val="000000"/>
                <w:sz w:val="22"/>
              </w:rPr>
              <w:t>注册地址：河北省石家庄市桥西区自强路35号庄家金融大厦23至26层</w:t>
            </w:r>
            <w:r w:rsidRPr="003560A6">
              <w:rPr>
                <w:rFonts w:ascii="宋体" w:hAnsi="宋体" w:hint="eastAsia"/>
                <w:color w:val="000000"/>
                <w:sz w:val="22"/>
              </w:rPr>
              <w:br/>
              <w:t>办公地址：河北省石家庄市桥西区自强路35号庄家金融大厦23至26层</w:t>
            </w:r>
            <w:r w:rsidRPr="003560A6">
              <w:rPr>
                <w:rFonts w:ascii="宋体" w:hAnsi="宋体" w:hint="eastAsia"/>
                <w:color w:val="000000"/>
                <w:sz w:val="22"/>
              </w:rPr>
              <w:br/>
              <w:t>法定代表人：翟建强</w:t>
            </w:r>
            <w:r w:rsidRPr="003560A6">
              <w:rPr>
                <w:rFonts w:ascii="宋体" w:hAnsi="宋体" w:hint="eastAsia"/>
                <w:color w:val="000000"/>
                <w:sz w:val="22"/>
              </w:rPr>
              <w:br/>
              <w:t>联系人：马辉</w:t>
            </w:r>
            <w:r w:rsidRPr="003560A6">
              <w:rPr>
                <w:rFonts w:ascii="宋体" w:hAnsi="宋体" w:hint="eastAsia"/>
                <w:color w:val="000000"/>
                <w:sz w:val="22"/>
              </w:rPr>
              <w:br/>
              <w:t>联系电话：0311-66006342</w:t>
            </w:r>
            <w:r w:rsidRPr="003560A6">
              <w:rPr>
                <w:rFonts w:ascii="宋体" w:hAnsi="宋体" w:hint="eastAsia"/>
                <w:color w:val="000000"/>
                <w:sz w:val="22"/>
              </w:rPr>
              <w:br/>
              <w:t>客服电话：4006128888</w:t>
            </w:r>
            <w:r w:rsidRPr="003560A6">
              <w:rPr>
                <w:rFonts w:ascii="宋体" w:hAnsi="宋体" w:hint="eastAsia"/>
                <w:color w:val="000000"/>
                <w:sz w:val="22"/>
              </w:rPr>
              <w:br/>
              <w:t>网址：www.S10000.com</w:t>
            </w:r>
          </w:p>
        </w:tc>
      </w:tr>
      <w:tr w:rsidR="00B4704D" w:rsidRPr="00F57D8D" w:rsidTr="00E0060D">
        <w:trPr>
          <w:trHeight w:val="2160"/>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04D" w:rsidRPr="003560A6" w:rsidRDefault="00B4704D" w:rsidP="00E0060D">
            <w:pPr>
              <w:jc w:val="center"/>
              <w:rPr>
                <w:rFonts w:ascii="宋体" w:hAnsi="宋体" w:cs="宋体"/>
                <w:color w:val="000000"/>
                <w:sz w:val="22"/>
              </w:rPr>
            </w:pPr>
            <w:r w:rsidRPr="003560A6">
              <w:rPr>
                <w:rFonts w:ascii="宋体" w:hAnsi="宋体" w:hint="eastAsia"/>
                <w:color w:val="000000"/>
                <w:sz w:val="22"/>
              </w:rPr>
              <w:t>16</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B4704D" w:rsidRPr="003560A6" w:rsidRDefault="00B4704D" w:rsidP="00E0060D">
            <w:pPr>
              <w:jc w:val="center"/>
              <w:rPr>
                <w:rFonts w:ascii="宋体" w:hAnsi="宋体" w:cs="宋体"/>
                <w:color w:val="000000"/>
                <w:sz w:val="22"/>
              </w:rPr>
            </w:pPr>
            <w:r w:rsidRPr="003560A6">
              <w:rPr>
                <w:rFonts w:ascii="宋体" w:hAnsi="宋体" w:hint="eastAsia"/>
                <w:color w:val="000000"/>
                <w:sz w:val="22"/>
              </w:rPr>
              <w:t>德邦证券股份有限公司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B4704D" w:rsidRPr="003560A6" w:rsidRDefault="00B4704D" w:rsidP="00E0060D">
            <w:pPr>
              <w:jc w:val="left"/>
              <w:rPr>
                <w:rFonts w:ascii="宋体" w:hAnsi="宋体" w:cs="宋体"/>
                <w:color w:val="000000"/>
                <w:sz w:val="22"/>
              </w:rPr>
            </w:pPr>
            <w:r w:rsidRPr="003560A6">
              <w:rPr>
                <w:rFonts w:ascii="宋体" w:hAnsi="宋体" w:hint="eastAsia"/>
                <w:color w:val="000000"/>
                <w:sz w:val="22"/>
              </w:rPr>
              <w:t>注册地址：上海市普陀区曹杨路510号南半幢9楼</w:t>
            </w:r>
            <w:r w:rsidRPr="003560A6">
              <w:rPr>
                <w:rFonts w:ascii="宋体" w:hAnsi="宋体" w:hint="eastAsia"/>
                <w:color w:val="000000"/>
                <w:sz w:val="22"/>
              </w:rPr>
              <w:br/>
              <w:t>办公地址：上海市浦东新区福山路500号城建国际中心26楼</w:t>
            </w:r>
            <w:r w:rsidRPr="003560A6">
              <w:rPr>
                <w:rFonts w:ascii="宋体" w:hAnsi="宋体" w:hint="eastAsia"/>
                <w:color w:val="000000"/>
                <w:sz w:val="22"/>
              </w:rPr>
              <w:br/>
              <w:t>法定代表人：姚文平</w:t>
            </w:r>
            <w:r w:rsidRPr="003560A6">
              <w:rPr>
                <w:rFonts w:ascii="宋体" w:hAnsi="宋体" w:hint="eastAsia"/>
                <w:color w:val="000000"/>
                <w:sz w:val="22"/>
              </w:rPr>
              <w:br/>
              <w:t>联系人：朱磊</w:t>
            </w:r>
            <w:r w:rsidRPr="003560A6">
              <w:rPr>
                <w:rFonts w:ascii="宋体" w:hAnsi="宋体" w:hint="eastAsia"/>
                <w:color w:val="000000"/>
                <w:sz w:val="22"/>
              </w:rPr>
              <w:br/>
              <w:t>电话：021-68761616</w:t>
            </w:r>
            <w:r w:rsidRPr="003560A6">
              <w:rPr>
                <w:rFonts w:ascii="宋体" w:hAnsi="宋体" w:hint="eastAsia"/>
                <w:color w:val="000000"/>
                <w:sz w:val="22"/>
              </w:rPr>
              <w:br/>
              <w:t>传真：021-68767032</w:t>
            </w:r>
            <w:r w:rsidRPr="003560A6">
              <w:rPr>
                <w:rFonts w:ascii="宋体" w:hAnsi="宋体" w:hint="eastAsia"/>
                <w:color w:val="000000"/>
                <w:sz w:val="22"/>
              </w:rPr>
              <w:br/>
              <w:t>客服电话：4008888128</w:t>
            </w:r>
            <w:r w:rsidRPr="003560A6">
              <w:rPr>
                <w:rFonts w:ascii="宋体" w:hAnsi="宋体" w:hint="eastAsia"/>
                <w:color w:val="000000"/>
                <w:sz w:val="22"/>
              </w:rPr>
              <w:br/>
              <w:t>网址：www.tebon.com.cn</w:t>
            </w:r>
          </w:p>
        </w:tc>
      </w:tr>
      <w:tr w:rsidR="00B4704D" w:rsidRPr="00F57D8D" w:rsidTr="00E0060D">
        <w:trPr>
          <w:trHeight w:val="1890"/>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04D" w:rsidRPr="003560A6" w:rsidRDefault="00B4704D" w:rsidP="00E0060D">
            <w:pPr>
              <w:jc w:val="center"/>
              <w:rPr>
                <w:rFonts w:ascii="宋体" w:hAnsi="宋体" w:cs="宋体"/>
                <w:color w:val="000000"/>
                <w:sz w:val="22"/>
              </w:rPr>
            </w:pPr>
            <w:r w:rsidRPr="003560A6">
              <w:rPr>
                <w:rFonts w:ascii="宋体" w:hAnsi="宋体" w:hint="eastAsia"/>
                <w:color w:val="000000"/>
                <w:sz w:val="22"/>
              </w:rPr>
              <w:lastRenderedPageBreak/>
              <w:t>17</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B4704D" w:rsidRPr="003560A6" w:rsidRDefault="00B4704D" w:rsidP="00E0060D">
            <w:pPr>
              <w:jc w:val="center"/>
              <w:rPr>
                <w:rFonts w:ascii="宋体" w:hAnsi="宋体" w:cs="宋体"/>
                <w:color w:val="000000"/>
                <w:sz w:val="22"/>
              </w:rPr>
            </w:pPr>
            <w:r w:rsidRPr="003560A6">
              <w:rPr>
                <w:rFonts w:ascii="宋体" w:hAnsi="宋体" w:hint="eastAsia"/>
                <w:color w:val="000000"/>
                <w:sz w:val="22"/>
              </w:rPr>
              <w:t>中国国际金融股份有限公司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B4704D" w:rsidRPr="003560A6" w:rsidRDefault="00B4704D" w:rsidP="00E0060D">
            <w:pPr>
              <w:jc w:val="left"/>
              <w:rPr>
                <w:rFonts w:ascii="宋体" w:hAnsi="宋体" w:cs="宋体"/>
                <w:color w:val="000000"/>
                <w:sz w:val="22"/>
              </w:rPr>
            </w:pPr>
            <w:r w:rsidRPr="003560A6">
              <w:rPr>
                <w:rFonts w:ascii="宋体" w:hAnsi="宋体" w:hint="eastAsia"/>
                <w:color w:val="000000"/>
                <w:sz w:val="22"/>
              </w:rPr>
              <w:t>注册地址：北京市建国门外大街1号国贸大厦2座27层及28层</w:t>
            </w:r>
            <w:r w:rsidRPr="003560A6">
              <w:rPr>
                <w:rFonts w:ascii="宋体" w:hAnsi="宋体" w:hint="eastAsia"/>
                <w:color w:val="000000"/>
                <w:sz w:val="22"/>
              </w:rPr>
              <w:br/>
              <w:t>办公地址：北京市建国门外甲6号SK大厦</w:t>
            </w:r>
            <w:r w:rsidRPr="003560A6">
              <w:rPr>
                <w:rFonts w:ascii="宋体" w:hAnsi="宋体" w:hint="eastAsia"/>
                <w:color w:val="000000"/>
                <w:sz w:val="22"/>
              </w:rPr>
              <w:br/>
              <w:t>法定代表人：丁学东</w:t>
            </w:r>
            <w:r w:rsidRPr="003560A6">
              <w:rPr>
                <w:rFonts w:ascii="宋体" w:hAnsi="宋体" w:hint="eastAsia"/>
                <w:color w:val="000000"/>
                <w:sz w:val="22"/>
              </w:rPr>
              <w:br/>
              <w:t>联系人：杨涵宇</w:t>
            </w:r>
            <w:r w:rsidRPr="003560A6">
              <w:rPr>
                <w:rFonts w:ascii="宋体" w:hAnsi="宋体" w:hint="eastAsia"/>
                <w:color w:val="000000"/>
                <w:sz w:val="22"/>
              </w:rPr>
              <w:br/>
              <w:t>联系电话：010-65051166</w:t>
            </w:r>
            <w:r w:rsidRPr="003560A6">
              <w:rPr>
                <w:rFonts w:ascii="宋体" w:hAnsi="宋体" w:hint="eastAsia"/>
                <w:color w:val="000000"/>
                <w:sz w:val="22"/>
              </w:rPr>
              <w:br/>
              <w:t>客服电话：400-910-1166</w:t>
            </w:r>
            <w:r w:rsidRPr="003560A6">
              <w:rPr>
                <w:rFonts w:ascii="宋体" w:hAnsi="宋体" w:hint="eastAsia"/>
                <w:color w:val="000000"/>
                <w:sz w:val="22"/>
              </w:rPr>
              <w:br/>
              <w:t>网址：www.cicc.com.cn</w:t>
            </w:r>
          </w:p>
        </w:tc>
      </w:tr>
      <w:tr w:rsidR="00B4704D" w:rsidRPr="00F57D8D" w:rsidTr="00E0060D">
        <w:trPr>
          <w:trHeight w:val="841"/>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04D" w:rsidRPr="003560A6" w:rsidRDefault="00B4704D" w:rsidP="00E0060D">
            <w:pPr>
              <w:jc w:val="center"/>
              <w:rPr>
                <w:rFonts w:ascii="宋体" w:hAnsi="宋体" w:cs="宋体"/>
                <w:color w:val="000000"/>
                <w:sz w:val="22"/>
              </w:rPr>
            </w:pPr>
            <w:r w:rsidRPr="003560A6">
              <w:rPr>
                <w:rFonts w:ascii="宋体" w:hAnsi="宋体" w:hint="eastAsia"/>
                <w:color w:val="000000"/>
                <w:sz w:val="22"/>
              </w:rPr>
              <w:t>18</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B4704D" w:rsidRPr="003560A6" w:rsidRDefault="00B4704D" w:rsidP="00E0060D">
            <w:pPr>
              <w:jc w:val="center"/>
              <w:rPr>
                <w:rFonts w:ascii="宋体" w:hAnsi="宋体" w:cs="宋体"/>
                <w:color w:val="000000"/>
                <w:sz w:val="22"/>
              </w:rPr>
            </w:pPr>
            <w:r w:rsidRPr="003560A6">
              <w:rPr>
                <w:rFonts w:ascii="宋体" w:hAnsi="宋体" w:hint="eastAsia"/>
                <w:color w:val="000000"/>
                <w:sz w:val="22"/>
              </w:rPr>
              <w:t>方正证券股份有限公司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B4704D" w:rsidRPr="003560A6" w:rsidRDefault="00B4704D" w:rsidP="00E0060D">
            <w:pPr>
              <w:jc w:val="left"/>
              <w:rPr>
                <w:rFonts w:ascii="宋体" w:hAnsi="宋体" w:cs="宋体"/>
                <w:color w:val="000000"/>
                <w:sz w:val="22"/>
              </w:rPr>
            </w:pPr>
            <w:r w:rsidRPr="003560A6">
              <w:rPr>
                <w:rFonts w:ascii="宋体" w:hAnsi="宋体" w:hint="eastAsia"/>
                <w:color w:val="000000"/>
                <w:sz w:val="22"/>
              </w:rPr>
              <w:t>注册地址：湖南长沙芙蓉中路2段华侨国际大厦22—24层</w:t>
            </w:r>
            <w:r w:rsidRPr="003560A6">
              <w:rPr>
                <w:rFonts w:ascii="宋体" w:hAnsi="宋体" w:hint="eastAsia"/>
                <w:color w:val="000000"/>
                <w:sz w:val="22"/>
              </w:rPr>
              <w:br/>
              <w:t>办公地址：湖南长沙芙蓉中路2段华侨国际大厦22—24层</w:t>
            </w:r>
            <w:r w:rsidRPr="003560A6">
              <w:rPr>
                <w:rFonts w:ascii="宋体" w:hAnsi="宋体" w:hint="eastAsia"/>
                <w:color w:val="000000"/>
                <w:sz w:val="22"/>
              </w:rPr>
              <w:br/>
              <w:t>法定代表人：何其聪</w:t>
            </w:r>
            <w:r w:rsidRPr="003560A6">
              <w:rPr>
                <w:rFonts w:ascii="宋体" w:hAnsi="宋体" w:hint="eastAsia"/>
                <w:color w:val="000000"/>
                <w:sz w:val="22"/>
              </w:rPr>
              <w:br/>
              <w:t>联系人：高洋</w:t>
            </w:r>
            <w:r w:rsidRPr="003560A6">
              <w:rPr>
                <w:rFonts w:ascii="宋体" w:hAnsi="宋体" w:hint="eastAsia"/>
                <w:color w:val="000000"/>
                <w:sz w:val="22"/>
              </w:rPr>
              <w:br/>
              <w:t>联系电话：010-68546709</w:t>
            </w:r>
            <w:r w:rsidRPr="003560A6">
              <w:rPr>
                <w:rFonts w:ascii="宋体" w:hAnsi="宋体" w:hint="eastAsia"/>
                <w:color w:val="000000"/>
                <w:sz w:val="22"/>
              </w:rPr>
              <w:br/>
              <w:t>客服电话：95571</w:t>
            </w:r>
            <w:r w:rsidRPr="003560A6">
              <w:rPr>
                <w:rFonts w:ascii="宋体" w:hAnsi="宋体" w:hint="eastAsia"/>
                <w:color w:val="000000"/>
                <w:sz w:val="22"/>
              </w:rPr>
              <w:br/>
              <w:t>网址：www.foundersc.com</w:t>
            </w:r>
          </w:p>
        </w:tc>
      </w:tr>
      <w:tr w:rsidR="00B4704D" w:rsidRPr="00F57D8D" w:rsidTr="00E0060D">
        <w:trPr>
          <w:trHeight w:val="841"/>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04D" w:rsidRPr="003560A6" w:rsidRDefault="00B4704D" w:rsidP="00E0060D">
            <w:pPr>
              <w:jc w:val="center"/>
              <w:rPr>
                <w:rFonts w:ascii="宋体" w:hAnsi="宋体" w:cs="宋体"/>
                <w:color w:val="000000"/>
                <w:sz w:val="22"/>
              </w:rPr>
            </w:pPr>
            <w:r w:rsidRPr="003560A6">
              <w:rPr>
                <w:rFonts w:ascii="宋体" w:hAnsi="宋体" w:hint="eastAsia"/>
                <w:color w:val="000000"/>
                <w:sz w:val="22"/>
              </w:rPr>
              <w:t>19</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B4704D" w:rsidRPr="003560A6" w:rsidRDefault="00B4704D" w:rsidP="00E0060D">
            <w:pPr>
              <w:jc w:val="center"/>
              <w:rPr>
                <w:rFonts w:ascii="宋体" w:hAnsi="宋体" w:cs="宋体"/>
                <w:color w:val="000000"/>
                <w:sz w:val="22"/>
              </w:rPr>
            </w:pPr>
            <w:r w:rsidRPr="003560A6">
              <w:rPr>
                <w:rFonts w:ascii="宋体" w:hAnsi="宋体" w:hint="eastAsia"/>
                <w:color w:val="000000"/>
                <w:sz w:val="22"/>
              </w:rPr>
              <w:t>万联证券有限责任公司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B4704D" w:rsidRPr="003560A6" w:rsidRDefault="00B4704D" w:rsidP="00E0060D">
            <w:pPr>
              <w:jc w:val="left"/>
              <w:rPr>
                <w:rFonts w:ascii="宋体" w:hAnsi="宋体" w:cs="宋体"/>
                <w:color w:val="000000"/>
                <w:sz w:val="22"/>
              </w:rPr>
            </w:pPr>
            <w:r w:rsidRPr="003560A6">
              <w:rPr>
                <w:rFonts w:ascii="宋体" w:hAnsi="宋体" w:hint="eastAsia"/>
                <w:color w:val="000000"/>
                <w:sz w:val="22"/>
              </w:rPr>
              <w:t>注册地址：广州市天河区珠江东路11号高德置地广场F栋18、19层</w:t>
            </w:r>
            <w:r w:rsidRPr="003560A6">
              <w:rPr>
                <w:rFonts w:ascii="宋体" w:hAnsi="宋体" w:hint="eastAsia"/>
                <w:color w:val="000000"/>
                <w:sz w:val="22"/>
              </w:rPr>
              <w:br/>
              <w:t>办公地址：广州市天河区珠江东路11号高德置地广场F栋18、19层</w:t>
            </w:r>
            <w:r w:rsidRPr="003560A6">
              <w:rPr>
                <w:rFonts w:ascii="宋体" w:hAnsi="宋体" w:hint="eastAsia"/>
                <w:color w:val="000000"/>
                <w:sz w:val="22"/>
              </w:rPr>
              <w:br/>
              <w:t>法定代表人：张建军</w:t>
            </w:r>
            <w:r w:rsidRPr="003560A6">
              <w:rPr>
                <w:rFonts w:ascii="宋体" w:hAnsi="宋体" w:hint="eastAsia"/>
                <w:color w:val="000000"/>
                <w:sz w:val="22"/>
              </w:rPr>
              <w:br/>
              <w:t>联系人:王鑫</w:t>
            </w:r>
            <w:r w:rsidRPr="003560A6">
              <w:rPr>
                <w:rFonts w:ascii="宋体" w:hAnsi="宋体" w:hint="eastAsia"/>
                <w:color w:val="000000"/>
                <w:sz w:val="22"/>
              </w:rPr>
              <w:br/>
              <w:t>联系电话：020-38286651</w:t>
            </w:r>
            <w:r w:rsidRPr="003560A6">
              <w:rPr>
                <w:rFonts w:ascii="宋体" w:hAnsi="宋体" w:hint="eastAsia"/>
                <w:color w:val="000000"/>
                <w:sz w:val="22"/>
              </w:rPr>
              <w:br/>
              <w:t>客服电话:400-8888-133</w:t>
            </w:r>
            <w:r w:rsidRPr="003560A6">
              <w:rPr>
                <w:rFonts w:ascii="宋体" w:hAnsi="宋体" w:hint="eastAsia"/>
                <w:color w:val="000000"/>
                <w:sz w:val="22"/>
              </w:rPr>
              <w:br/>
              <w:t>网址：www.wlzq.com.cn</w:t>
            </w:r>
          </w:p>
        </w:tc>
      </w:tr>
      <w:tr w:rsidR="00B4704D" w:rsidRPr="00F57D8D" w:rsidTr="00E0060D">
        <w:trPr>
          <w:trHeight w:val="841"/>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04D" w:rsidRPr="003560A6" w:rsidRDefault="00B4704D" w:rsidP="00E0060D">
            <w:pPr>
              <w:jc w:val="center"/>
              <w:rPr>
                <w:rFonts w:ascii="宋体" w:hAnsi="宋体" w:cs="宋体"/>
                <w:color w:val="000000"/>
                <w:sz w:val="22"/>
              </w:rPr>
            </w:pPr>
            <w:r w:rsidRPr="003560A6">
              <w:rPr>
                <w:rFonts w:ascii="宋体" w:hAnsi="宋体" w:hint="eastAsia"/>
                <w:color w:val="000000"/>
                <w:sz w:val="22"/>
              </w:rPr>
              <w:t>20</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B4704D" w:rsidRPr="003560A6" w:rsidRDefault="00B4704D" w:rsidP="00E0060D">
            <w:pPr>
              <w:jc w:val="center"/>
              <w:rPr>
                <w:rFonts w:ascii="宋体" w:hAnsi="宋体" w:cs="宋体"/>
                <w:color w:val="000000"/>
                <w:sz w:val="22"/>
              </w:rPr>
            </w:pPr>
            <w:r w:rsidRPr="003560A6">
              <w:rPr>
                <w:rFonts w:ascii="宋体" w:hAnsi="宋体" w:hint="eastAsia"/>
                <w:color w:val="000000"/>
                <w:sz w:val="22"/>
              </w:rPr>
              <w:t>华鑫证券有限责任公司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B4704D" w:rsidRPr="003560A6" w:rsidRDefault="00B4704D" w:rsidP="00E0060D">
            <w:pPr>
              <w:jc w:val="left"/>
              <w:rPr>
                <w:rFonts w:ascii="宋体" w:hAnsi="宋体" w:cs="宋体"/>
                <w:color w:val="000000"/>
                <w:sz w:val="22"/>
              </w:rPr>
            </w:pPr>
            <w:r w:rsidRPr="003560A6">
              <w:rPr>
                <w:rFonts w:ascii="宋体" w:hAnsi="宋体" w:hint="eastAsia"/>
                <w:color w:val="000000"/>
                <w:sz w:val="22"/>
              </w:rPr>
              <w:t>注册地址：深圳市福田区金田路4018号安联大厦28层A01、B01（b）单元</w:t>
            </w:r>
            <w:r w:rsidRPr="003560A6">
              <w:rPr>
                <w:rFonts w:ascii="宋体" w:hAnsi="宋体" w:hint="eastAsia"/>
                <w:color w:val="000000"/>
                <w:sz w:val="22"/>
              </w:rPr>
              <w:br/>
              <w:t>办公地址：上海市徐汇区宛平南路8号</w:t>
            </w:r>
            <w:r w:rsidRPr="003560A6">
              <w:rPr>
                <w:rFonts w:ascii="宋体" w:hAnsi="宋体" w:hint="eastAsia"/>
                <w:color w:val="000000"/>
                <w:sz w:val="22"/>
              </w:rPr>
              <w:br/>
              <w:t>法定代表人：俞洋</w:t>
            </w:r>
            <w:r w:rsidRPr="003560A6">
              <w:rPr>
                <w:rFonts w:ascii="宋体" w:hAnsi="宋体" w:hint="eastAsia"/>
                <w:color w:val="000000"/>
                <w:sz w:val="22"/>
              </w:rPr>
              <w:br/>
              <w:t>联系人：王逍</w:t>
            </w:r>
            <w:r w:rsidRPr="003560A6">
              <w:rPr>
                <w:rFonts w:ascii="宋体" w:hAnsi="宋体" w:hint="eastAsia"/>
                <w:color w:val="000000"/>
                <w:sz w:val="22"/>
              </w:rPr>
              <w:br/>
              <w:t>电话：021-64339000</w:t>
            </w:r>
            <w:r w:rsidRPr="003560A6">
              <w:rPr>
                <w:rFonts w:ascii="宋体" w:hAnsi="宋体" w:hint="eastAsia"/>
                <w:color w:val="000000"/>
                <w:sz w:val="22"/>
              </w:rPr>
              <w:br/>
              <w:t>传真：021-54967293</w:t>
            </w:r>
            <w:r w:rsidRPr="003560A6">
              <w:rPr>
                <w:rFonts w:ascii="宋体" w:hAnsi="宋体" w:hint="eastAsia"/>
                <w:color w:val="000000"/>
                <w:sz w:val="22"/>
              </w:rPr>
              <w:br/>
              <w:t>客服电话：021-32109999；029-68918888；4001099918</w:t>
            </w:r>
            <w:r w:rsidRPr="003560A6">
              <w:rPr>
                <w:rFonts w:ascii="宋体" w:hAnsi="宋体" w:hint="eastAsia"/>
                <w:color w:val="000000"/>
                <w:sz w:val="22"/>
              </w:rPr>
              <w:br/>
              <w:t>网址：www.cfsc.com.cn</w:t>
            </w:r>
          </w:p>
        </w:tc>
      </w:tr>
      <w:tr w:rsidR="00B4704D" w:rsidRPr="00F57D8D" w:rsidTr="0076159E">
        <w:trPr>
          <w:trHeight w:val="699"/>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04D" w:rsidRPr="003560A6" w:rsidRDefault="00B4704D" w:rsidP="00E0060D">
            <w:pPr>
              <w:jc w:val="center"/>
              <w:rPr>
                <w:rFonts w:ascii="宋体" w:hAnsi="宋体" w:cs="宋体"/>
                <w:color w:val="000000"/>
                <w:sz w:val="22"/>
              </w:rPr>
            </w:pPr>
            <w:r w:rsidRPr="003560A6">
              <w:rPr>
                <w:rFonts w:ascii="宋体" w:hAnsi="宋体" w:hint="eastAsia"/>
                <w:color w:val="000000"/>
                <w:sz w:val="22"/>
              </w:rPr>
              <w:t>21</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B4704D" w:rsidRPr="003560A6" w:rsidRDefault="00B4704D" w:rsidP="00E0060D">
            <w:pPr>
              <w:jc w:val="center"/>
              <w:rPr>
                <w:rFonts w:ascii="宋体" w:hAnsi="宋体" w:cs="宋体"/>
                <w:color w:val="000000"/>
                <w:sz w:val="22"/>
              </w:rPr>
            </w:pPr>
            <w:r w:rsidRPr="003560A6">
              <w:rPr>
                <w:rFonts w:ascii="宋体" w:hAnsi="宋体" w:hint="eastAsia"/>
                <w:color w:val="000000"/>
                <w:sz w:val="22"/>
              </w:rPr>
              <w:t>中国民族证券有限责任公司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B4704D" w:rsidRPr="003560A6" w:rsidRDefault="00B4704D" w:rsidP="00E0060D">
            <w:pPr>
              <w:jc w:val="left"/>
              <w:rPr>
                <w:rFonts w:ascii="宋体" w:hAnsi="宋体" w:cs="宋体"/>
                <w:color w:val="000000"/>
                <w:sz w:val="22"/>
              </w:rPr>
            </w:pPr>
            <w:r w:rsidRPr="003560A6">
              <w:rPr>
                <w:rFonts w:ascii="宋体" w:hAnsi="宋体" w:hint="eastAsia"/>
                <w:color w:val="000000"/>
                <w:sz w:val="22"/>
              </w:rPr>
              <w:t>注册地址：北京市朝阳区北四环中路27号盘古大观A座40F-43F</w:t>
            </w:r>
            <w:r w:rsidRPr="003560A6">
              <w:rPr>
                <w:rFonts w:ascii="宋体" w:hAnsi="宋体" w:hint="eastAsia"/>
                <w:color w:val="000000"/>
                <w:sz w:val="22"/>
              </w:rPr>
              <w:br/>
              <w:t>办公地址：北京市朝阳区北四环中路27号盘古大观A座40F-43F</w:t>
            </w:r>
            <w:r w:rsidRPr="003560A6">
              <w:rPr>
                <w:rFonts w:ascii="宋体" w:hAnsi="宋体" w:hint="eastAsia"/>
                <w:color w:val="000000"/>
                <w:sz w:val="22"/>
              </w:rPr>
              <w:br/>
              <w:t>法定代表人：赵大建</w:t>
            </w:r>
            <w:r w:rsidRPr="003560A6">
              <w:rPr>
                <w:rFonts w:ascii="宋体" w:hAnsi="宋体" w:hint="eastAsia"/>
                <w:color w:val="000000"/>
                <w:sz w:val="22"/>
              </w:rPr>
              <w:br/>
              <w:t>联系人：齐冬妮</w:t>
            </w:r>
            <w:r w:rsidRPr="003560A6">
              <w:rPr>
                <w:rFonts w:ascii="宋体" w:hAnsi="宋体" w:hint="eastAsia"/>
                <w:color w:val="000000"/>
                <w:sz w:val="22"/>
              </w:rPr>
              <w:br/>
              <w:t>电话：010-59355807</w:t>
            </w:r>
            <w:r w:rsidRPr="003560A6">
              <w:rPr>
                <w:rFonts w:ascii="宋体" w:hAnsi="宋体" w:hint="eastAsia"/>
                <w:color w:val="000000"/>
                <w:sz w:val="22"/>
              </w:rPr>
              <w:br/>
              <w:t>传真：010-56437030</w:t>
            </w:r>
            <w:r w:rsidRPr="003560A6">
              <w:rPr>
                <w:rFonts w:ascii="宋体" w:hAnsi="宋体" w:hint="eastAsia"/>
                <w:color w:val="000000"/>
                <w:sz w:val="22"/>
              </w:rPr>
              <w:br/>
            </w:r>
            <w:r w:rsidRPr="003560A6">
              <w:rPr>
                <w:rFonts w:ascii="宋体" w:hAnsi="宋体" w:hint="eastAsia"/>
                <w:color w:val="000000"/>
                <w:sz w:val="22"/>
              </w:rPr>
              <w:lastRenderedPageBreak/>
              <w:t>客服电话：4008895618</w:t>
            </w:r>
            <w:r w:rsidRPr="003560A6">
              <w:rPr>
                <w:rFonts w:ascii="宋体" w:hAnsi="宋体" w:hint="eastAsia"/>
                <w:color w:val="000000"/>
                <w:sz w:val="22"/>
              </w:rPr>
              <w:br/>
              <w:t>网址：www.e5618.com</w:t>
            </w:r>
          </w:p>
        </w:tc>
      </w:tr>
    </w:tbl>
    <w:p w:rsidR="00B4704D" w:rsidRPr="005F274B" w:rsidRDefault="00B4704D"/>
    <w:p w:rsidR="00B4704D" w:rsidRDefault="00B4704D" w:rsidP="00B4704D">
      <w:pPr>
        <w:pStyle w:val="-3"/>
      </w:pPr>
      <w:r>
        <w:rPr>
          <w:rFonts w:hint="eastAsia"/>
        </w:rPr>
        <w:t xml:space="preserve">3.1.2 </w:t>
      </w:r>
      <w:r>
        <w:rPr>
          <w:rFonts w:hint="eastAsia"/>
        </w:rPr>
        <w:t>二级市场交易代理证券公司</w:t>
      </w:r>
    </w:p>
    <w:p w:rsidR="00B4704D" w:rsidRDefault="00B4704D" w:rsidP="00B4704D">
      <w:pPr>
        <w:pStyle w:val="-"/>
        <w:ind w:firstLine="420"/>
      </w:pPr>
      <w:r>
        <w:rPr>
          <w:rFonts w:hint="eastAsia"/>
        </w:rPr>
        <w:t>包括具有经纪业务资格及证券交易所会员资格的所有证券公司</w:t>
      </w:r>
    </w:p>
    <w:p w:rsidR="00B4704D" w:rsidRDefault="00B4704D" w:rsidP="00B4704D">
      <w:pPr>
        <w:pStyle w:val="-2"/>
      </w:pPr>
      <w:r>
        <w:t>3.2 登记机构</w:t>
      </w:r>
    </w:p>
    <w:p w:rsidR="00B4704D" w:rsidRDefault="00B4704D" w:rsidP="00B4704D">
      <w:pPr>
        <w:pStyle w:val="-"/>
        <w:ind w:firstLine="420"/>
      </w:pPr>
      <w:r>
        <w:rPr>
          <w:rFonts w:hint="eastAsia"/>
        </w:rPr>
        <w:t>名称：中国证券登记结算有限责任公司</w:t>
      </w:r>
    </w:p>
    <w:p w:rsidR="00B4704D" w:rsidRDefault="00B4704D" w:rsidP="00B4704D">
      <w:pPr>
        <w:pStyle w:val="-"/>
        <w:ind w:firstLine="420"/>
      </w:pPr>
      <w:r>
        <w:rPr>
          <w:rFonts w:hint="eastAsia"/>
        </w:rPr>
        <w:t>住所、办公地址：北京市西城区太平桥大街17号</w:t>
      </w:r>
    </w:p>
    <w:p w:rsidR="00B4704D" w:rsidRDefault="00B4704D" w:rsidP="00B4704D">
      <w:pPr>
        <w:pStyle w:val="-"/>
        <w:ind w:firstLine="420"/>
      </w:pPr>
      <w:r>
        <w:rPr>
          <w:rFonts w:hint="eastAsia"/>
        </w:rPr>
        <w:t>法定代表人：周明</w:t>
      </w:r>
    </w:p>
    <w:p w:rsidR="00B4704D" w:rsidRDefault="00B4704D" w:rsidP="00B4704D">
      <w:pPr>
        <w:pStyle w:val="-"/>
        <w:ind w:firstLine="420"/>
      </w:pPr>
      <w:r>
        <w:rPr>
          <w:rFonts w:hint="eastAsia"/>
        </w:rPr>
        <w:t>联系人：陈文祥</w:t>
      </w:r>
    </w:p>
    <w:p w:rsidR="00B4704D" w:rsidRDefault="00B4704D" w:rsidP="00B4704D">
      <w:pPr>
        <w:pStyle w:val="-"/>
        <w:ind w:firstLine="420"/>
      </w:pPr>
      <w:r>
        <w:rPr>
          <w:rFonts w:hint="eastAsia"/>
        </w:rPr>
        <w:t>电话：021-68419095</w:t>
      </w:r>
    </w:p>
    <w:p w:rsidR="00B4704D" w:rsidRDefault="00B4704D" w:rsidP="00B4704D">
      <w:pPr>
        <w:pStyle w:val="-"/>
        <w:ind w:firstLine="420"/>
      </w:pPr>
      <w:r>
        <w:rPr>
          <w:rFonts w:hint="eastAsia"/>
        </w:rPr>
        <w:t>传真：021-68870311</w:t>
      </w:r>
    </w:p>
    <w:p w:rsidR="00B4704D" w:rsidRDefault="00B4704D" w:rsidP="00B4704D">
      <w:pPr>
        <w:pStyle w:val="-2"/>
      </w:pPr>
      <w:r>
        <w:t>3.3 出具法律意见书的律师事务所</w:t>
      </w:r>
    </w:p>
    <w:p w:rsidR="00B4704D" w:rsidRDefault="00B4704D" w:rsidP="00B4704D">
      <w:pPr>
        <w:pStyle w:val="-"/>
        <w:ind w:firstLine="420"/>
      </w:pPr>
      <w:r>
        <w:rPr>
          <w:rFonts w:hint="eastAsia"/>
        </w:rPr>
        <w:t>名称：广东华瀚律师事务所</w:t>
      </w:r>
    </w:p>
    <w:p w:rsidR="00B4704D" w:rsidRDefault="00B4704D" w:rsidP="00B4704D">
      <w:pPr>
        <w:pStyle w:val="-"/>
        <w:ind w:firstLine="420"/>
      </w:pPr>
      <w:r>
        <w:rPr>
          <w:rFonts w:hint="eastAsia"/>
        </w:rPr>
        <w:t>注册地址：深圳市罗湖区笋岗东路1002号宝安广场A座16楼G.H室</w:t>
      </w:r>
    </w:p>
    <w:p w:rsidR="00B4704D" w:rsidRDefault="00B4704D" w:rsidP="00B4704D">
      <w:pPr>
        <w:pStyle w:val="-"/>
        <w:ind w:firstLine="420"/>
      </w:pPr>
      <w:r>
        <w:rPr>
          <w:rFonts w:hint="eastAsia"/>
        </w:rPr>
        <w:t>负责人：李兆良</w:t>
      </w:r>
    </w:p>
    <w:p w:rsidR="00B4704D" w:rsidRDefault="00B4704D" w:rsidP="00B4704D">
      <w:pPr>
        <w:pStyle w:val="-"/>
        <w:ind w:firstLine="420"/>
      </w:pPr>
      <w:r>
        <w:rPr>
          <w:rFonts w:hint="eastAsia"/>
        </w:rPr>
        <w:t>电话：(0755)82687860</w:t>
      </w:r>
    </w:p>
    <w:p w:rsidR="00B4704D" w:rsidRDefault="00B4704D" w:rsidP="00B4704D">
      <w:pPr>
        <w:pStyle w:val="-"/>
        <w:ind w:firstLine="420"/>
      </w:pPr>
      <w:r>
        <w:rPr>
          <w:rFonts w:hint="eastAsia"/>
        </w:rPr>
        <w:t>传真：(0755)82687861</w:t>
      </w:r>
    </w:p>
    <w:p w:rsidR="00B4704D" w:rsidRDefault="00B4704D" w:rsidP="00B4704D">
      <w:pPr>
        <w:pStyle w:val="-"/>
        <w:ind w:firstLine="420"/>
      </w:pPr>
      <w:r>
        <w:rPr>
          <w:rFonts w:hint="eastAsia"/>
        </w:rPr>
        <w:t>经办律师：杨忠、戴瑞冬</w:t>
      </w:r>
    </w:p>
    <w:p w:rsidR="00B4704D" w:rsidRDefault="00B4704D" w:rsidP="00B4704D">
      <w:pPr>
        <w:pStyle w:val="-2"/>
      </w:pPr>
      <w:r>
        <w:t>3.4 审计基金财产的会计师事务所</w:t>
      </w:r>
    </w:p>
    <w:p w:rsidR="00B4704D" w:rsidRDefault="00B4704D" w:rsidP="00B4704D">
      <w:pPr>
        <w:pStyle w:val="-"/>
        <w:ind w:firstLine="420"/>
      </w:pPr>
      <w:r>
        <w:rPr>
          <w:rFonts w:hint="eastAsia"/>
        </w:rPr>
        <w:t>名称：普华永道中天会计师事务所(特殊普通合伙）</w:t>
      </w:r>
    </w:p>
    <w:p w:rsidR="00B4704D" w:rsidRDefault="00B4704D" w:rsidP="00B4704D">
      <w:pPr>
        <w:pStyle w:val="-"/>
        <w:ind w:firstLine="420"/>
      </w:pPr>
      <w:r>
        <w:rPr>
          <w:rFonts w:hint="eastAsia"/>
        </w:rPr>
        <w:t>住所：上海市浦东新区陆家嘴环路1318号星展银行大厦6楼</w:t>
      </w:r>
    </w:p>
    <w:p w:rsidR="00B4704D" w:rsidRDefault="00B4704D" w:rsidP="00B4704D">
      <w:pPr>
        <w:pStyle w:val="-"/>
        <w:ind w:firstLine="420"/>
      </w:pPr>
      <w:r>
        <w:rPr>
          <w:rFonts w:hint="eastAsia"/>
        </w:rPr>
        <w:t>办公地址：上海市湖滨路202号普华永道中心11楼</w:t>
      </w:r>
    </w:p>
    <w:p w:rsidR="00B4704D" w:rsidRDefault="00B4704D" w:rsidP="00B4704D">
      <w:pPr>
        <w:pStyle w:val="-"/>
        <w:ind w:firstLine="420"/>
      </w:pPr>
      <w:r>
        <w:rPr>
          <w:rFonts w:hint="eastAsia"/>
        </w:rPr>
        <w:t>执行事务合伙人：李丹</w:t>
      </w:r>
    </w:p>
    <w:p w:rsidR="00B4704D" w:rsidRDefault="00B4704D" w:rsidP="00B4704D">
      <w:pPr>
        <w:pStyle w:val="-"/>
        <w:ind w:firstLine="420"/>
      </w:pPr>
      <w:r>
        <w:rPr>
          <w:rFonts w:hint="eastAsia"/>
        </w:rPr>
        <w:t>联系电话：（021）23238888</w:t>
      </w:r>
    </w:p>
    <w:p w:rsidR="00B4704D" w:rsidRDefault="00B4704D" w:rsidP="00B4704D">
      <w:pPr>
        <w:pStyle w:val="-"/>
        <w:ind w:firstLine="420"/>
      </w:pPr>
      <w:r>
        <w:rPr>
          <w:rFonts w:hint="eastAsia"/>
        </w:rPr>
        <w:t>传真：（021）23238800</w:t>
      </w:r>
    </w:p>
    <w:p w:rsidR="00B4704D" w:rsidRDefault="00B4704D" w:rsidP="00B4704D">
      <w:pPr>
        <w:pStyle w:val="-"/>
        <w:ind w:firstLine="420"/>
      </w:pPr>
      <w:r>
        <w:rPr>
          <w:rFonts w:hint="eastAsia"/>
        </w:rPr>
        <w:t>联系人：陈熹</w:t>
      </w:r>
    </w:p>
    <w:p w:rsidR="00B4704D" w:rsidRDefault="00B4704D" w:rsidP="00B4704D">
      <w:pPr>
        <w:pStyle w:val="-"/>
        <w:ind w:firstLine="420"/>
      </w:pPr>
      <w:r>
        <w:rPr>
          <w:rFonts w:hint="eastAsia"/>
        </w:rPr>
        <w:t>经办注册会计师：薛竞、陈熹</w:t>
      </w:r>
    </w:p>
    <w:p w:rsidR="00B4704D" w:rsidRDefault="00B4704D" w:rsidP="00B4704D">
      <w:pPr>
        <w:pStyle w:val="-1"/>
      </w:pPr>
      <w:r>
        <w:br w:type="page"/>
      </w:r>
      <w:r>
        <w:rPr>
          <w:rFonts w:hint="eastAsia"/>
        </w:rPr>
        <w:lastRenderedPageBreak/>
        <w:t>§</w:t>
      </w:r>
      <w:r>
        <w:t xml:space="preserve"> 4 基金名称</w:t>
      </w:r>
    </w:p>
    <w:p w:rsidR="00B4704D" w:rsidRDefault="00B4704D" w:rsidP="00B4704D">
      <w:pPr>
        <w:pStyle w:val="-"/>
        <w:ind w:firstLine="420"/>
      </w:pPr>
      <w:r>
        <w:rPr>
          <w:rFonts w:hint="eastAsia"/>
        </w:rPr>
        <w:t>中证500医药卫生指数交易型开放式指数证券投资基金</w:t>
      </w:r>
    </w:p>
    <w:p w:rsidR="00B4704D" w:rsidRDefault="00B4704D" w:rsidP="0076159E">
      <w:pPr>
        <w:pStyle w:val="-1"/>
      </w:pPr>
      <w:r>
        <w:rPr>
          <w:rFonts w:hint="eastAsia"/>
        </w:rPr>
        <w:t>§</w:t>
      </w:r>
      <w:r>
        <w:t xml:space="preserve"> 5 基金的类型</w:t>
      </w:r>
    </w:p>
    <w:p w:rsidR="00B4704D" w:rsidRDefault="00B4704D" w:rsidP="00B4704D">
      <w:pPr>
        <w:pStyle w:val="-"/>
        <w:ind w:firstLine="420"/>
      </w:pPr>
      <w:r>
        <w:rPr>
          <w:rFonts w:hint="eastAsia"/>
        </w:rPr>
        <w:t>股票型证券投资基金</w:t>
      </w:r>
    </w:p>
    <w:p w:rsidR="00B4704D" w:rsidRDefault="00B4704D" w:rsidP="0076159E">
      <w:pPr>
        <w:pStyle w:val="-1"/>
      </w:pPr>
      <w:r>
        <w:rPr>
          <w:rFonts w:hint="eastAsia"/>
        </w:rPr>
        <w:t>§</w:t>
      </w:r>
      <w:r>
        <w:t xml:space="preserve"> 6 基金的投资目标</w:t>
      </w:r>
    </w:p>
    <w:p w:rsidR="00B4704D" w:rsidRDefault="00B4704D" w:rsidP="00B4704D">
      <w:pPr>
        <w:pStyle w:val="-"/>
        <w:ind w:firstLine="420"/>
      </w:pPr>
      <w:r>
        <w:rPr>
          <w:rFonts w:hint="eastAsia"/>
        </w:rPr>
        <w:t>紧密跟踪标的指数，追求跟踪偏离度和跟踪误差最小化。</w:t>
      </w:r>
    </w:p>
    <w:p w:rsidR="00B4704D" w:rsidRDefault="00B4704D" w:rsidP="0076159E">
      <w:pPr>
        <w:pStyle w:val="-1"/>
      </w:pPr>
      <w:r>
        <w:rPr>
          <w:rFonts w:hint="eastAsia"/>
        </w:rPr>
        <w:t>§</w:t>
      </w:r>
      <w:r>
        <w:t xml:space="preserve"> 7 基金的投资范围</w:t>
      </w:r>
    </w:p>
    <w:p w:rsidR="00B4704D" w:rsidRDefault="00B4704D" w:rsidP="00B4704D">
      <w:pPr>
        <w:pStyle w:val="-"/>
        <w:ind w:firstLine="420"/>
      </w:pPr>
      <w:r>
        <w:rPr>
          <w:rFonts w:hint="eastAsia"/>
        </w:rPr>
        <w:t>本基金主要投资于标的指数成份股、备选成份股。为更好地实现投资目标，本基金可少量投资于非成份股（包含中小板、创业板及其他经中国证监会核准发行的股票）、衍生工具（权证、股指期货等）、债券资产（国债、金融债、企业债、公司债、次级债、可转换债券、分离交易可转债、央行票据、中期票据、短期融资券等）、资产支持证券、债券回购、银行存款等固定收益类资产、现金资产、货币市场工具以及中国证监会允许基金投资的其他金融工具（但须符合中国证监会的相关规定）。在建仓完成后，本基金投资于标的指数成份股、备选成份股的资产比例不低于基金资产净值的95%，且不低于非现金基金资产的80%。</w:t>
      </w:r>
    </w:p>
    <w:p w:rsidR="00B4704D" w:rsidRDefault="00B4704D" w:rsidP="00B4704D">
      <w:pPr>
        <w:pStyle w:val="-"/>
        <w:ind w:firstLine="420"/>
      </w:pPr>
      <w:r>
        <w:rPr>
          <w:rFonts w:hint="eastAsia"/>
        </w:rPr>
        <w:t>如法律法规或监管机构以后允许基金投资其他品种，基金管理人在履行适当程序后，可以将其纳入投资范围。</w:t>
      </w:r>
    </w:p>
    <w:p w:rsidR="00B4704D" w:rsidRDefault="00B4704D" w:rsidP="0076159E">
      <w:pPr>
        <w:pStyle w:val="-1"/>
      </w:pPr>
      <w:r>
        <w:rPr>
          <w:rFonts w:hint="eastAsia"/>
        </w:rPr>
        <w:t>§</w:t>
      </w:r>
      <w:r>
        <w:t xml:space="preserve"> 8 基金的投资策略</w:t>
      </w:r>
    </w:p>
    <w:p w:rsidR="00B4704D" w:rsidRDefault="00B4704D" w:rsidP="00B4704D">
      <w:pPr>
        <w:pStyle w:val="-2"/>
      </w:pPr>
      <w:r>
        <w:rPr>
          <w:rFonts w:hint="eastAsia"/>
        </w:rPr>
        <w:t>8.1 投资策略</w:t>
      </w:r>
    </w:p>
    <w:p w:rsidR="00B4704D" w:rsidRDefault="00B4704D" w:rsidP="00B4704D">
      <w:pPr>
        <w:pStyle w:val="-"/>
        <w:ind w:firstLine="420"/>
      </w:pPr>
      <w:r>
        <w:rPr>
          <w:rFonts w:hint="eastAsia"/>
        </w:rPr>
        <w:t>本基金为被动式指数基金，采用完全复制法，按照成份股在标的指数中的基准权重构建指数化投资组合，并根据标的指数成份股及其权重的变化进行相应调整。</w:t>
      </w:r>
    </w:p>
    <w:p w:rsidR="00B4704D" w:rsidRDefault="00B4704D" w:rsidP="00B4704D">
      <w:pPr>
        <w:pStyle w:val="-"/>
        <w:ind w:firstLine="420"/>
      </w:pPr>
      <w:r>
        <w:rPr>
          <w:rFonts w:hint="eastAsia"/>
        </w:rPr>
        <w:t>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从而使得投资组合紧密地跟踪标的指数。</w:t>
      </w:r>
    </w:p>
    <w:p w:rsidR="00B4704D" w:rsidRDefault="00B4704D" w:rsidP="00B4704D">
      <w:pPr>
        <w:pStyle w:val="-"/>
        <w:ind w:firstLine="420"/>
      </w:pPr>
      <w:r>
        <w:rPr>
          <w:rFonts w:hint="eastAsia"/>
        </w:rPr>
        <w:lastRenderedPageBreak/>
        <w:t>本基金可投资股指期货和其他经中国证监会允许的衍生金融产品。本基金投资股指期货将根据风险管理的原则，以套期保值为目的，对冲系统性风险和某些特殊情况下的流动性风险等，主要采用流动性好、交易活跃的股指期货合约，通过多头或空头套期保值等策略进行套期保值操作。本基金力争利用股指期货的杠杆作用，降低股票仓位频繁调整的交易成本和跟踪误差，达到有效跟踪标的指数的目的。</w:t>
      </w:r>
    </w:p>
    <w:p w:rsidR="00B4704D" w:rsidRDefault="00B4704D" w:rsidP="00B4704D">
      <w:pPr>
        <w:pStyle w:val="-2"/>
      </w:pPr>
      <w:r>
        <w:t>8.2 投资决策依据和决策程序</w:t>
      </w:r>
    </w:p>
    <w:p w:rsidR="00B4704D" w:rsidRDefault="00B4704D" w:rsidP="00B4704D">
      <w:pPr>
        <w:pStyle w:val="-"/>
        <w:ind w:firstLine="420"/>
      </w:pPr>
      <w:r>
        <w:rPr>
          <w:rFonts w:hint="eastAsia"/>
        </w:rPr>
        <w:t>（1）决策依据</w:t>
      </w:r>
    </w:p>
    <w:p w:rsidR="00B4704D" w:rsidRDefault="00B4704D" w:rsidP="00B4704D">
      <w:pPr>
        <w:pStyle w:val="-"/>
        <w:ind w:firstLine="420"/>
      </w:pPr>
      <w:r>
        <w:rPr>
          <w:rFonts w:hint="eastAsia"/>
        </w:rPr>
        <w:t>有关法律、法规、基金合同和标的指数的相关规定是基金管理人运用基金财产的决策依据。</w:t>
      </w:r>
    </w:p>
    <w:p w:rsidR="00B4704D" w:rsidRDefault="00B4704D" w:rsidP="00B4704D">
      <w:pPr>
        <w:pStyle w:val="-"/>
        <w:ind w:firstLine="420"/>
      </w:pPr>
      <w:r>
        <w:rPr>
          <w:rFonts w:hint="eastAsia"/>
        </w:rPr>
        <w:t>（2）投资管理体制</w:t>
      </w:r>
    </w:p>
    <w:p w:rsidR="00B4704D" w:rsidRDefault="00B4704D" w:rsidP="00B4704D">
      <w:pPr>
        <w:pStyle w:val="-"/>
        <w:ind w:firstLine="420"/>
      </w:pPr>
      <w:r>
        <w:rPr>
          <w:rFonts w:hint="eastAsia"/>
        </w:rPr>
        <w:t>本基金管理人实行投资决策委员会领导下的基金经理团队制。投资决策委员会负责制定有关指数重大调整的应对决策、其他重大组合调整决策以及重大的单项投资决策；基金经理负责日常指数跟踪维护过程中的组合构建、调整决策以及每日申购、赎回清单的编制决策。</w:t>
      </w:r>
    </w:p>
    <w:p w:rsidR="00B4704D" w:rsidRDefault="00B4704D" w:rsidP="00B4704D">
      <w:pPr>
        <w:pStyle w:val="-"/>
        <w:ind w:firstLine="420"/>
      </w:pPr>
      <w:r>
        <w:rPr>
          <w:rFonts w:hint="eastAsia"/>
        </w:rPr>
        <w:t>（3）投资程序</w:t>
      </w:r>
    </w:p>
    <w:p w:rsidR="00B4704D" w:rsidRDefault="00B4704D" w:rsidP="00B4704D">
      <w:pPr>
        <w:pStyle w:val="-"/>
        <w:ind w:firstLine="420"/>
      </w:pPr>
      <w:r>
        <w:rPr>
          <w:rFonts w:hint="eastAsia"/>
        </w:rPr>
        <w:t>研究支持、投资决策、组合构建、交易执行、绩效评估、组合维护等流程的有机配合共同构成了本基金的投资管理程序。严格的投资管理程序可以保证投资理念的正确执行，避免重大风险的发生。</w:t>
      </w:r>
    </w:p>
    <w:p w:rsidR="00B4704D" w:rsidRDefault="00B4704D" w:rsidP="00B4704D">
      <w:pPr>
        <w:pStyle w:val="-"/>
        <w:ind w:firstLine="420"/>
      </w:pPr>
      <w:r>
        <w:rPr>
          <w:rFonts w:hint="eastAsia"/>
        </w:rPr>
        <w:t>研究支持：指数化投资团队依托基金管理人整体研究平台，整合外部信息以及券商等外部研究力量的研究成果，开展指数跟踪、成份股公司行为等相关信息的搜集与分析、流动性分析、误差及其归因分析等工作，撰写研究报告，作为基金投资决策的重要依据。</w:t>
      </w:r>
    </w:p>
    <w:p w:rsidR="00B4704D" w:rsidRDefault="00B4704D" w:rsidP="00B4704D">
      <w:pPr>
        <w:pStyle w:val="-"/>
        <w:ind w:firstLine="420"/>
      </w:pPr>
      <w:r>
        <w:rPr>
          <w:rFonts w:hint="eastAsia"/>
        </w:rPr>
        <w:t>投资决策：投资决策委员会依据指数化投资团队提供的研究报告，定期或遇重大事项时召开投资决策会议，决定相关事项。基金经理根据投资决策委员会的决议，进行基金投资管理的日常决策。</w:t>
      </w:r>
    </w:p>
    <w:p w:rsidR="00B4704D" w:rsidRDefault="00B4704D" w:rsidP="00B4704D">
      <w:pPr>
        <w:pStyle w:val="-"/>
        <w:ind w:firstLine="420"/>
      </w:pPr>
      <w:r>
        <w:rPr>
          <w:rFonts w:hint="eastAsia"/>
        </w:rPr>
        <w:t>组合构建：根据标的指数，基金经理构建组合。在追求跟踪误差和偏离度最小化的前提下，基金经理将采取适当的方法，降低买入成本、控制投资风险。</w:t>
      </w:r>
    </w:p>
    <w:p w:rsidR="00B4704D" w:rsidRDefault="00B4704D" w:rsidP="00B4704D">
      <w:pPr>
        <w:pStyle w:val="-"/>
        <w:ind w:firstLine="420"/>
      </w:pPr>
      <w:r>
        <w:rPr>
          <w:rFonts w:hint="eastAsia"/>
        </w:rPr>
        <w:t>交易执行：中央交易室负责具体的交易执行，同时履行一线监控的职责。</w:t>
      </w:r>
    </w:p>
    <w:p w:rsidR="00B4704D" w:rsidRDefault="00B4704D" w:rsidP="00B4704D">
      <w:pPr>
        <w:pStyle w:val="-"/>
        <w:ind w:firstLine="420"/>
      </w:pPr>
      <w:r>
        <w:rPr>
          <w:rFonts w:hint="eastAsia"/>
        </w:rPr>
        <w:t>投资绩效评估：投资绩效评估：指数化投资团队定期或不定期对基金进行投资绩效评估，以确认组合是否实现了投资预期、组合误差的来源及投资策略成功与否，基金经理可以据此检视投资策略，进而调整投资组合。</w:t>
      </w:r>
    </w:p>
    <w:p w:rsidR="00B4704D" w:rsidRDefault="00B4704D" w:rsidP="00B4704D">
      <w:pPr>
        <w:pStyle w:val="-"/>
        <w:ind w:firstLine="420"/>
      </w:pPr>
      <w:r>
        <w:rPr>
          <w:rFonts w:hint="eastAsia"/>
        </w:rPr>
        <w:t>组合维护：基金经理将跟踪标的指数变动，结合成份股基本面情况、流动性状况、基金申购和赎回的现金流量情况以及组合投资绩效评估的结果，对投资组合进行监控和调整，密切跟踪标的指数。</w:t>
      </w:r>
    </w:p>
    <w:p w:rsidR="00B4704D" w:rsidRDefault="00B4704D" w:rsidP="00B4704D">
      <w:pPr>
        <w:pStyle w:val="-"/>
        <w:ind w:firstLine="420"/>
      </w:pPr>
      <w:r>
        <w:rPr>
          <w:rFonts w:hint="eastAsia"/>
        </w:rPr>
        <w:lastRenderedPageBreak/>
        <w:t>基金管理人在确保基金份额持有人利益的前提下有权根据环境变化和实际需要对上述投资管理体制和程序做出调整，并在《招募说明书》中列示。</w:t>
      </w:r>
    </w:p>
    <w:p w:rsidR="00B4704D" w:rsidRDefault="00B4704D" w:rsidP="00B4704D">
      <w:pPr>
        <w:pStyle w:val="-2"/>
      </w:pPr>
      <w:r>
        <w:t>8.3 投资组合管理</w:t>
      </w:r>
    </w:p>
    <w:p w:rsidR="00B4704D" w:rsidRDefault="00B4704D" w:rsidP="00B4704D">
      <w:pPr>
        <w:pStyle w:val="-"/>
        <w:ind w:firstLine="420"/>
      </w:pPr>
      <w:r>
        <w:rPr>
          <w:rFonts w:hint="eastAsia"/>
        </w:rPr>
        <w:t>1、构建投资组合</w:t>
      </w:r>
    </w:p>
    <w:p w:rsidR="00B4704D" w:rsidRDefault="00B4704D" w:rsidP="00B4704D">
      <w:pPr>
        <w:pStyle w:val="-"/>
        <w:ind w:firstLine="420"/>
      </w:pPr>
      <w:r>
        <w:rPr>
          <w:rFonts w:hint="eastAsia"/>
        </w:rPr>
        <w:t>构建本基金投资组合的过程主要分为三步：确定目标组合、适当替代和逐步购入。</w:t>
      </w:r>
    </w:p>
    <w:p w:rsidR="00B4704D" w:rsidRDefault="00B4704D" w:rsidP="00B4704D">
      <w:pPr>
        <w:pStyle w:val="-"/>
        <w:ind w:firstLine="420"/>
      </w:pPr>
      <w:r>
        <w:rPr>
          <w:rFonts w:hint="eastAsia"/>
        </w:rPr>
        <w:t>本基金采取复制法确定目标组合，其投资于标的指数成份股、备选成份股的资产比例不低于基金资产净值的95%。如因标的指数成份股调整、基金申购或赎回带来现金等因素导致基金不符合这一投资比例的，基金管理人将在10个交易日内进行调整。</w:t>
      </w:r>
    </w:p>
    <w:p w:rsidR="00B4704D" w:rsidRDefault="00B4704D" w:rsidP="00B4704D">
      <w:pPr>
        <w:pStyle w:val="-"/>
        <w:ind w:firstLine="420"/>
      </w:pPr>
      <w:r>
        <w:rPr>
          <w:rFonts w:hint="eastAsia"/>
        </w:rPr>
        <w:t>基金管理人将对成份股的流动性进行分析，如发现流动性欠佳的个股将采用合理方法寻求替代。</w:t>
      </w:r>
    </w:p>
    <w:p w:rsidR="00B4704D" w:rsidRDefault="00B4704D" w:rsidP="00B4704D">
      <w:pPr>
        <w:pStyle w:val="-"/>
        <w:ind w:firstLine="420"/>
      </w:pPr>
      <w:r>
        <w:rPr>
          <w:rFonts w:hint="eastAsia"/>
        </w:rPr>
        <w:t>2、日常投资组合管理</w:t>
      </w:r>
    </w:p>
    <w:p w:rsidR="00B4704D" w:rsidRDefault="00B4704D" w:rsidP="00B4704D">
      <w:pPr>
        <w:pStyle w:val="-"/>
        <w:ind w:firstLine="420"/>
      </w:pPr>
      <w:r>
        <w:rPr>
          <w:rFonts w:hint="eastAsia"/>
        </w:rPr>
        <w:t>（1）可能引起跟踪误差各种因素的跟踪与分析：基金管理人将对标的指数成份股的调整、股本变化、分红、停/复牌、市场流动性、标的指数编制方法的变化、基金每日申购赎回情况等因素进行密切跟踪，分析其对指数跟踪的影响。</w:t>
      </w:r>
    </w:p>
    <w:p w:rsidR="00B4704D" w:rsidRDefault="00B4704D" w:rsidP="00B4704D">
      <w:pPr>
        <w:pStyle w:val="-"/>
        <w:ind w:firstLine="420"/>
      </w:pPr>
      <w:r>
        <w:rPr>
          <w:rFonts w:hint="eastAsia"/>
        </w:rPr>
        <w:t>（2）投资组合的调整：利用数量化分析模型，优选组合调整方案，并利用自动化指数交易系统调整投资组合，以实现更好的跟踪标的指数的目的。</w:t>
      </w:r>
    </w:p>
    <w:p w:rsidR="00B4704D" w:rsidRDefault="00B4704D" w:rsidP="00B4704D">
      <w:pPr>
        <w:pStyle w:val="-"/>
        <w:ind w:firstLine="420"/>
      </w:pPr>
      <w:r>
        <w:rPr>
          <w:rFonts w:hint="eastAsia"/>
        </w:rPr>
        <w:t>（3）制作并公布申购、赎回清单：以T日标的指数权重为基础，考虑T日可能发生的上市公司变动情况，设计T日的申购赎回清单并公告。</w:t>
      </w:r>
    </w:p>
    <w:p w:rsidR="00B4704D" w:rsidRDefault="00B4704D" w:rsidP="00B4704D">
      <w:pPr>
        <w:pStyle w:val="-"/>
        <w:ind w:firstLine="420"/>
      </w:pPr>
      <w:r>
        <w:rPr>
          <w:rFonts w:hint="eastAsia"/>
        </w:rPr>
        <w:t>3、定期投资组合管理</w:t>
      </w:r>
    </w:p>
    <w:p w:rsidR="00B4704D" w:rsidRDefault="00B4704D" w:rsidP="00B4704D">
      <w:pPr>
        <w:pStyle w:val="-"/>
        <w:ind w:firstLine="420"/>
      </w:pPr>
      <w:r>
        <w:rPr>
          <w:rFonts w:hint="eastAsia"/>
        </w:rPr>
        <w:t>基金管理人将定期进行投资组合管理，主要完成下列事项：</w:t>
      </w:r>
    </w:p>
    <w:p w:rsidR="00B4704D" w:rsidRDefault="00B4704D" w:rsidP="00B4704D">
      <w:pPr>
        <w:pStyle w:val="-"/>
        <w:ind w:firstLine="420"/>
      </w:pPr>
      <w:r>
        <w:rPr>
          <w:rFonts w:hint="eastAsia"/>
        </w:rPr>
        <w:t>（1）定期对投资组合的跟踪误差进行归因分析，制定改进方案并实施；</w:t>
      </w:r>
    </w:p>
    <w:p w:rsidR="00B4704D" w:rsidRDefault="00B4704D" w:rsidP="00B4704D">
      <w:pPr>
        <w:pStyle w:val="-"/>
        <w:ind w:firstLine="420"/>
      </w:pPr>
      <w:r>
        <w:rPr>
          <w:rFonts w:hint="eastAsia"/>
        </w:rPr>
        <w:t>（2）根据标的指数的编制规则及调整公告，制定组合调整方案并实施；</w:t>
      </w:r>
    </w:p>
    <w:p w:rsidR="00B4704D" w:rsidRDefault="00B4704D" w:rsidP="00B4704D">
      <w:pPr>
        <w:pStyle w:val="-"/>
        <w:ind w:firstLine="420"/>
      </w:pPr>
      <w:r>
        <w:rPr>
          <w:rFonts w:hint="eastAsia"/>
        </w:rPr>
        <w:t>（3）根据基金合同中基金管理费、基金托管费等的支付要求，及时检查组合中现金的比例，进行支付现金的准备。</w:t>
      </w:r>
    </w:p>
    <w:p w:rsidR="00B4704D" w:rsidRDefault="00B4704D" w:rsidP="00B4704D">
      <w:pPr>
        <w:pStyle w:val="-"/>
        <w:ind w:firstLine="420"/>
      </w:pPr>
      <w:r>
        <w:rPr>
          <w:rFonts w:hint="eastAsia"/>
        </w:rPr>
        <w:t>4、投资绩效评估</w:t>
      </w:r>
    </w:p>
    <w:p w:rsidR="00B4704D" w:rsidRDefault="00B4704D" w:rsidP="00B4704D">
      <w:pPr>
        <w:pStyle w:val="-"/>
        <w:ind w:firstLine="420"/>
      </w:pPr>
      <w:r>
        <w:rPr>
          <w:rFonts w:hint="eastAsia"/>
        </w:rPr>
        <w:t>（1）定期对基金的绩效评估进行，主要是对跟踪偏离度进行评估；</w:t>
      </w:r>
    </w:p>
    <w:p w:rsidR="00B4704D" w:rsidRDefault="00B4704D" w:rsidP="00B4704D">
      <w:pPr>
        <w:pStyle w:val="-"/>
        <w:ind w:firstLine="420"/>
      </w:pPr>
      <w:r>
        <w:rPr>
          <w:rFonts w:hint="eastAsia"/>
        </w:rPr>
        <w:t>（2）指数化投资团队对本基金的运行情况进行量化评估；</w:t>
      </w:r>
    </w:p>
    <w:p w:rsidR="00B4704D" w:rsidRDefault="00B4704D" w:rsidP="00B4704D">
      <w:pPr>
        <w:pStyle w:val="-"/>
        <w:ind w:firstLine="420"/>
      </w:pPr>
      <w:r>
        <w:rPr>
          <w:rFonts w:hint="eastAsia"/>
        </w:rPr>
        <w:t>（3）基金经理根据量化评估报告，重点分析本基金的偏离度和跟踪误差产生原因、现金的控制情况、标的指数调整成份股前后的操作、未来成份股的变化等。</w:t>
      </w:r>
    </w:p>
    <w:p w:rsidR="00B4704D" w:rsidRDefault="00B4704D" w:rsidP="00B4704D">
      <w:pPr>
        <w:pStyle w:val="-"/>
        <w:ind w:firstLine="420"/>
      </w:pPr>
      <w:r>
        <w:rPr>
          <w:rFonts w:hint="eastAsia"/>
        </w:rPr>
        <w:t>在正常市场情况下，力争控制本基金日均跟踪偏离度的绝对值不超过0.1%，年跟踪误差不超过2%。如因指数编制规则调整或其他因素导致跟踪偏离度和跟踪误差超过上述范围，基金管理人应采取合理措施避免跟踪偏离度、跟踪误差进一步扩大。</w:t>
      </w:r>
    </w:p>
    <w:p w:rsidR="00B4704D" w:rsidRDefault="00B4704D" w:rsidP="00B4704D">
      <w:pPr>
        <w:pStyle w:val="-"/>
        <w:ind w:firstLine="420"/>
      </w:pPr>
      <w:r>
        <w:rPr>
          <w:rFonts w:hint="eastAsia"/>
        </w:rPr>
        <w:lastRenderedPageBreak/>
        <w:t>为了实现更好的跟踪标的指数的目的，基金管理人还将综合考虑标的指数成份股的数量、流动性、投资限制、交易费用及成本，以及税务及其他监管限制，决定是否采用抽样复制的策略。对于复制方法的变更，本基金管理人需在方法变更前2个工作日内在指定媒体公告，并阐明变更复制方法的原因。</w:t>
      </w:r>
    </w:p>
    <w:p w:rsidR="00B4704D" w:rsidRDefault="00B4704D" w:rsidP="0076159E">
      <w:pPr>
        <w:pStyle w:val="-1"/>
      </w:pPr>
      <w:r>
        <w:rPr>
          <w:rFonts w:hint="eastAsia"/>
        </w:rPr>
        <w:t>§</w:t>
      </w:r>
      <w:r>
        <w:t xml:space="preserve"> 9 基金业绩比较基准</w:t>
      </w:r>
    </w:p>
    <w:p w:rsidR="00B4704D" w:rsidRDefault="00B4704D" w:rsidP="00B4704D">
      <w:pPr>
        <w:pStyle w:val="-"/>
        <w:ind w:firstLine="420"/>
      </w:pPr>
      <w:r>
        <w:rPr>
          <w:rFonts w:hint="eastAsia"/>
        </w:rPr>
        <w:t>本基金的业绩比较基准为标的指数。本基金标的指数为中证500医药卫生指数。</w:t>
      </w:r>
    </w:p>
    <w:p w:rsidR="00B4704D" w:rsidRDefault="00B4704D" w:rsidP="00B4704D">
      <w:pPr>
        <w:pStyle w:val="-"/>
        <w:ind w:firstLine="420"/>
      </w:pPr>
      <w:r>
        <w:rPr>
          <w:rFonts w:hint="eastAsia"/>
        </w:rPr>
        <w:t>如果指数编制单位变更或停止标的指数的编制、发布或授权，或标的指数由其他指数替代、或由于指数编制方法的重大变更等事项导致本基金管理人认为原标的指数不宜继续作为标的指数，或证券市场有其他代表性更强、更适合投资的指数推出时，本基金管理人可以依据维护投资人合法权益的原则，在履行适当程序后变更本基金的标的指数、业绩比较基准和基金名称。其中，若变更标的指数涉及本基金投资范围或投资策略的实质性变更，则基金管理人应就变更标的指数召开基金份额持有人大会，并报中国证监会备案且在指定媒体公告。若变更标的指数对基金投资范围和投资策略无实质性影响（包括但不限于指数编制单位变更、指数更名等事项），则无需召开基金份额持有人大会，基金管理人应与基金托管人协商一致后，报中国证监会备案并及时公告。</w:t>
      </w:r>
    </w:p>
    <w:p w:rsidR="00B4704D" w:rsidRDefault="00B4704D" w:rsidP="0076159E">
      <w:pPr>
        <w:pStyle w:val="-1"/>
      </w:pPr>
      <w:r>
        <w:rPr>
          <w:rFonts w:hint="eastAsia"/>
        </w:rPr>
        <w:t>§</w:t>
      </w:r>
      <w:r>
        <w:t xml:space="preserve"> 10 基金的风险收益特征</w:t>
      </w:r>
    </w:p>
    <w:p w:rsidR="00B4704D" w:rsidRDefault="00B4704D" w:rsidP="00B4704D">
      <w:pPr>
        <w:pStyle w:val="-"/>
        <w:ind w:firstLine="420"/>
      </w:pPr>
      <w:r>
        <w:rPr>
          <w:rFonts w:hint="eastAsia"/>
        </w:rPr>
        <w:t>本基金属股票基金，风险与收益高于混合基金、债券基金与货币市场基金。本基金采用完全复制法跟踪标的指数的表现，具有与标的指数、以及标的指数所代表的股票市场相似的风险收益特征。</w:t>
      </w:r>
    </w:p>
    <w:p w:rsidR="00B4704D" w:rsidRDefault="00B4704D" w:rsidP="0076159E">
      <w:pPr>
        <w:pStyle w:val="-1"/>
      </w:pPr>
      <w:r>
        <w:rPr>
          <w:rFonts w:hint="eastAsia"/>
        </w:rPr>
        <w:t>§</w:t>
      </w:r>
      <w:r>
        <w:t xml:space="preserve"> 11 基金投资组合报告</w:t>
      </w:r>
    </w:p>
    <w:p w:rsidR="00B4704D" w:rsidRDefault="00B4704D" w:rsidP="00B4704D">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B4704D" w:rsidRDefault="00B4704D" w:rsidP="00B4704D">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B4704D" w:rsidRDefault="00B4704D" w:rsidP="00B4704D">
      <w:pPr>
        <w:pStyle w:val="-"/>
        <w:ind w:firstLine="420"/>
      </w:pPr>
      <w:r>
        <w:rPr>
          <w:rFonts w:hint="eastAsia"/>
        </w:rPr>
        <w:t>基金管理人承诺以诚实信用、勤勉尽责的原则管理和运用基金资产,但不保证基金一定盈利。</w:t>
      </w:r>
    </w:p>
    <w:p w:rsidR="00B4704D" w:rsidRDefault="00B4704D" w:rsidP="00B4704D">
      <w:pPr>
        <w:pStyle w:val="-"/>
        <w:ind w:firstLine="420"/>
      </w:pPr>
      <w:r>
        <w:rPr>
          <w:rFonts w:hint="eastAsia"/>
        </w:rPr>
        <w:t>基金的过往业绩并不代表其未来表现。投资有风险,投资者在做出投资决策前应仔细阅读本基金的招募说明书。</w:t>
      </w:r>
    </w:p>
    <w:p w:rsidR="00B4704D" w:rsidRDefault="00B4704D" w:rsidP="00B4704D">
      <w:pPr>
        <w:pStyle w:val="-"/>
        <w:ind w:firstLine="420"/>
      </w:pPr>
      <w:r>
        <w:rPr>
          <w:rFonts w:hint="eastAsia"/>
        </w:rPr>
        <w:lastRenderedPageBreak/>
        <w:t>本投资组合报告所载数据截至2016年9月30日（未经审计）。</w:t>
      </w:r>
    </w:p>
    <w:p w:rsidR="0076159E" w:rsidRDefault="0076159E" w:rsidP="0076159E">
      <w:pPr>
        <w:pStyle w:val="XBRLTitle2"/>
        <w:keepNext/>
        <w:keepLines/>
        <w:numPr>
          <w:ilvl w:val="1"/>
          <w:numId w:val="2"/>
        </w:numPr>
        <w:spacing w:beforeLines="50" w:before="156" w:afterLines="50" w:after="156" w:line="240" w:lineRule="auto"/>
        <w:ind w:firstLineChars="200" w:firstLine="422"/>
        <w:jc w:val="left"/>
        <w:rPr>
          <w:rFonts w:ascii="宋体" w:hAnsi="宋体"/>
          <w:sz w:val="21"/>
          <w:szCs w:val="21"/>
        </w:rPr>
      </w:pPr>
      <w:bookmarkStart w:id="0" w:name="m501"/>
      <w:r>
        <w:rPr>
          <w:rFonts w:ascii="宋体" w:hAnsi="宋体" w:hint="eastAsia"/>
          <w:sz w:val="21"/>
          <w:szCs w:val="21"/>
        </w:rPr>
        <w:t>报告期末基金资产组合情况</w:t>
      </w: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766"/>
        <w:gridCol w:w="2457"/>
        <w:gridCol w:w="2480"/>
      </w:tblGrid>
      <w:tr w:rsidR="0076159E" w:rsidTr="0076159E">
        <w:tc>
          <w:tcPr>
            <w:tcW w:w="7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6159E" w:rsidRDefault="0076159E">
            <w:pPr>
              <w:jc w:val="center"/>
              <w:rPr>
                <w:rFonts w:ascii="宋体" w:hAnsi="宋体"/>
              </w:rPr>
            </w:pPr>
            <w:bookmarkStart w:id="1" w:name="m501_tab"/>
            <w:r>
              <w:rPr>
                <w:rFonts w:ascii="宋体" w:hAnsi="宋体" w:hint="eastAsia"/>
              </w:rPr>
              <w:t>序号</w:t>
            </w:r>
          </w:p>
        </w:tc>
        <w:tc>
          <w:tcPr>
            <w:tcW w:w="29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6159E" w:rsidRDefault="0076159E">
            <w:pPr>
              <w:jc w:val="center"/>
              <w:rPr>
                <w:rFonts w:ascii="宋体" w:hAnsi="宋体"/>
              </w:rPr>
            </w:pPr>
            <w:r>
              <w:rPr>
                <w:rFonts w:ascii="宋体" w:hAnsi="宋体" w:hint="eastAsia"/>
              </w:rPr>
              <w:t>项目</w:t>
            </w:r>
          </w:p>
        </w:tc>
        <w:tc>
          <w:tcPr>
            <w:tcW w:w="25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6159E" w:rsidRDefault="0076159E">
            <w:pPr>
              <w:jc w:val="center"/>
              <w:rPr>
                <w:rFonts w:ascii="宋体" w:hAnsi="宋体"/>
              </w:rPr>
            </w:pPr>
            <w:r>
              <w:rPr>
                <w:rFonts w:ascii="宋体" w:hAnsi="宋体" w:hint="eastAsia"/>
              </w:rPr>
              <w:t>金额（元）</w:t>
            </w:r>
          </w:p>
        </w:tc>
        <w:tc>
          <w:tcPr>
            <w:tcW w:w="26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6159E" w:rsidRDefault="0076159E">
            <w:pPr>
              <w:jc w:val="center"/>
              <w:rPr>
                <w:rFonts w:ascii="宋体" w:hAnsi="宋体"/>
              </w:rPr>
            </w:pPr>
            <w:r>
              <w:rPr>
                <w:rFonts w:ascii="宋体" w:hAnsi="宋体" w:hint="eastAsia"/>
              </w:rPr>
              <w:t>占基金总资产的比例（%）</w:t>
            </w:r>
          </w:p>
        </w:tc>
      </w:tr>
      <w:tr w:rsidR="0076159E" w:rsidTr="0076159E">
        <w:tc>
          <w:tcPr>
            <w:tcW w:w="719"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center"/>
              <w:rPr>
                <w:rFonts w:ascii="宋体" w:hAnsi="宋体"/>
              </w:rPr>
            </w:pPr>
            <w:r>
              <w:rPr>
                <w:rFonts w:ascii="宋体" w:hAnsi="宋体" w:hint="eastAsia"/>
              </w:rPr>
              <w:t>1</w:t>
            </w:r>
          </w:p>
        </w:tc>
        <w:tc>
          <w:tcPr>
            <w:tcW w:w="2956"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left"/>
              <w:rPr>
                <w:rFonts w:ascii="宋体" w:hAnsi="宋体"/>
              </w:rPr>
            </w:pPr>
            <w:r>
              <w:rPr>
                <w:rFonts w:ascii="宋体" w:hAnsi="宋体" w:hint="eastAsia"/>
              </w:rPr>
              <w:t>权益投资</w:t>
            </w:r>
          </w:p>
        </w:tc>
        <w:tc>
          <w:tcPr>
            <w:tcW w:w="2535"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64,434,805.67</w:t>
            </w:r>
          </w:p>
        </w:tc>
        <w:tc>
          <w:tcPr>
            <w:tcW w:w="2625"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99.34</w:t>
            </w:r>
          </w:p>
        </w:tc>
      </w:tr>
      <w:tr w:rsidR="0076159E" w:rsidTr="0076159E">
        <w:tc>
          <w:tcPr>
            <w:tcW w:w="719" w:type="dxa"/>
            <w:tcBorders>
              <w:top w:val="single" w:sz="4" w:space="0" w:color="auto"/>
              <w:left w:val="single" w:sz="4" w:space="0" w:color="auto"/>
              <w:bottom w:val="single" w:sz="4" w:space="0" w:color="auto"/>
              <w:right w:val="single" w:sz="4" w:space="0" w:color="auto"/>
            </w:tcBorders>
            <w:vAlign w:val="center"/>
          </w:tcPr>
          <w:p w:rsidR="0076159E" w:rsidRDefault="0076159E">
            <w:pPr>
              <w:jc w:val="center"/>
              <w:rPr>
                <w:rFonts w:ascii="宋体" w:hAnsi="宋体"/>
              </w:rPr>
            </w:pPr>
          </w:p>
        </w:tc>
        <w:tc>
          <w:tcPr>
            <w:tcW w:w="2956"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left"/>
              <w:rPr>
                <w:rFonts w:ascii="宋体" w:hAnsi="宋体"/>
              </w:rPr>
            </w:pPr>
            <w:r>
              <w:rPr>
                <w:rFonts w:ascii="宋体" w:hAnsi="宋体" w:hint="eastAsia"/>
              </w:rPr>
              <w:t>其中：股票</w:t>
            </w:r>
          </w:p>
        </w:tc>
        <w:tc>
          <w:tcPr>
            <w:tcW w:w="2535"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64,434,805.67</w:t>
            </w:r>
          </w:p>
        </w:tc>
        <w:tc>
          <w:tcPr>
            <w:tcW w:w="2625"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99.34</w:t>
            </w:r>
          </w:p>
        </w:tc>
      </w:tr>
      <w:tr w:rsidR="0076159E" w:rsidTr="0076159E">
        <w:tc>
          <w:tcPr>
            <w:tcW w:w="719"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center"/>
              <w:rPr>
                <w:rFonts w:ascii="宋体" w:hAnsi="宋体"/>
              </w:rPr>
            </w:pPr>
            <w:r>
              <w:rPr>
                <w:rFonts w:ascii="宋体" w:hAnsi="宋体" w:hint="eastAsia"/>
              </w:rPr>
              <w:t>2</w:t>
            </w:r>
          </w:p>
        </w:tc>
        <w:tc>
          <w:tcPr>
            <w:tcW w:w="2956"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left"/>
              <w:rPr>
                <w:rFonts w:ascii="宋体" w:hAnsi="宋体"/>
              </w:rPr>
            </w:pPr>
            <w:r>
              <w:rPr>
                <w:rFonts w:ascii="宋体" w:hAnsi="宋体" w:hint="eastAsia"/>
              </w:rPr>
              <w:t>基金投资</w:t>
            </w:r>
          </w:p>
        </w:tc>
        <w:tc>
          <w:tcPr>
            <w:tcW w:w="2535" w:type="dxa"/>
            <w:tcBorders>
              <w:top w:val="single" w:sz="4" w:space="0" w:color="auto"/>
              <w:left w:val="single" w:sz="4" w:space="0" w:color="auto"/>
              <w:bottom w:val="single" w:sz="4" w:space="0" w:color="auto"/>
              <w:right w:val="single" w:sz="4" w:space="0" w:color="auto"/>
            </w:tcBorders>
            <w:vAlign w:val="center"/>
            <w:hideMark/>
          </w:tcPr>
          <w:p w:rsidR="0076159E" w:rsidRDefault="0076159E">
            <w:pPr>
              <w:wordWrap w:val="0"/>
              <w:jc w:val="right"/>
              <w:rPr>
                <w:rFonts w:ascii="宋体" w:hAnsi="宋体"/>
              </w:rPr>
            </w:pPr>
            <w:r>
              <w:rPr>
                <w:rFonts w:ascii="宋体" w:hAnsi="宋体" w:hint="eastAsia"/>
              </w:rPr>
              <w:t>-</w:t>
            </w:r>
          </w:p>
        </w:tc>
        <w:tc>
          <w:tcPr>
            <w:tcW w:w="2625" w:type="dxa"/>
            <w:tcBorders>
              <w:top w:val="single" w:sz="4" w:space="0" w:color="auto"/>
              <w:left w:val="single" w:sz="4" w:space="0" w:color="auto"/>
              <w:bottom w:val="single" w:sz="4" w:space="0" w:color="auto"/>
              <w:right w:val="single" w:sz="4" w:space="0" w:color="auto"/>
            </w:tcBorders>
            <w:vAlign w:val="center"/>
            <w:hideMark/>
          </w:tcPr>
          <w:p w:rsidR="0076159E" w:rsidRDefault="0076159E">
            <w:pPr>
              <w:wordWrap w:val="0"/>
              <w:jc w:val="right"/>
              <w:rPr>
                <w:rFonts w:ascii="宋体" w:hAnsi="宋体"/>
              </w:rPr>
            </w:pPr>
            <w:r>
              <w:rPr>
                <w:rFonts w:ascii="宋体" w:hAnsi="宋体" w:hint="eastAsia"/>
              </w:rPr>
              <w:t>-</w:t>
            </w:r>
          </w:p>
        </w:tc>
      </w:tr>
      <w:tr w:rsidR="0076159E" w:rsidTr="0076159E">
        <w:tc>
          <w:tcPr>
            <w:tcW w:w="719"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center"/>
              <w:rPr>
                <w:rFonts w:ascii="宋体" w:hAnsi="宋体"/>
              </w:rPr>
            </w:pPr>
            <w:r>
              <w:rPr>
                <w:rFonts w:ascii="宋体" w:hAnsi="宋体" w:hint="eastAsia"/>
              </w:rPr>
              <w:t>3</w:t>
            </w:r>
          </w:p>
        </w:tc>
        <w:tc>
          <w:tcPr>
            <w:tcW w:w="2956"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left"/>
              <w:rPr>
                <w:rFonts w:ascii="宋体" w:hAnsi="宋体"/>
              </w:rPr>
            </w:pPr>
            <w:r>
              <w:rPr>
                <w:rFonts w:ascii="宋体" w:hAnsi="宋体" w:hint="eastAsia"/>
              </w:rPr>
              <w:t>固定收益投资</w:t>
            </w:r>
          </w:p>
        </w:tc>
        <w:tc>
          <w:tcPr>
            <w:tcW w:w="2535"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c>
          <w:tcPr>
            <w:tcW w:w="2625"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r>
      <w:tr w:rsidR="0076159E" w:rsidTr="0076159E">
        <w:tc>
          <w:tcPr>
            <w:tcW w:w="719" w:type="dxa"/>
            <w:tcBorders>
              <w:top w:val="single" w:sz="4" w:space="0" w:color="auto"/>
              <w:left w:val="single" w:sz="4" w:space="0" w:color="auto"/>
              <w:bottom w:val="single" w:sz="4" w:space="0" w:color="auto"/>
              <w:right w:val="single" w:sz="4" w:space="0" w:color="auto"/>
            </w:tcBorders>
            <w:vAlign w:val="center"/>
          </w:tcPr>
          <w:p w:rsidR="0076159E" w:rsidRDefault="0076159E">
            <w:pPr>
              <w:jc w:val="center"/>
              <w:rPr>
                <w:rFonts w:ascii="宋体" w:hAnsi="宋体"/>
              </w:rPr>
            </w:pPr>
          </w:p>
        </w:tc>
        <w:tc>
          <w:tcPr>
            <w:tcW w:w="2956"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left"/>
              <w:rPr>
                <w:rFonts w:ascii="宋体" w:hAnsi="宋体"/>
              </w:rPr>
            </w:pPr>
            <w:r>
              <w:rPr>
                <w:rFonts w:ascii="宋体" w:hAnsi="宋体" w:hint="eastAsia"/>
              </w:rPr>
              <w:t>其中：债券</w:t>
            </w:r>
          </w:p>
        </w:tc>
        <w:tc>
          <w:tcPr>
            <w:tcW w:w="2535"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c>
          <w:tcPr>
            <w:tcW w:w="2625"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r>
      <w:tr w:rsidR="0076159E" w:rsidTr="0076159E">
        <w:tc>
          <w:tcPr>
            <w:tcW w:w="719" w:type="dxa"/>
            <w:tcBorders>
              <w:top w:val="single" w:sz="4" w:space="0" w:color="auto"/>
              <w:left w:val="single" w:sz="4" w:space="0" w:color="auto"/>
              <w:bottom w:val="single" w:sz="4" w:space="0" w:color="auto"/>
              <w:right w:val="single" w:sz="4" w:space="0" w:color="auto"/>
            </w:tcBorders>
            <w:vAlign w:val="center"/>
          </w:tcPr>
          <w:p w:rsidR="0076159E" w:rsidRDefault="0076159E">
            <w:pPr>
              <w:jc w:val="center"/>
              <w:rPr>
                <w:rFonts w:ascii="宋体" w:hAnsi="宋体"/>
              </w:rPr>
            </w:pPr>
          </w:p>
        </w:tc>
        <w:tc>
          <w:tcPr>
            <w:tcW w:w="2956" w:type="dxa"/>
            <w:tcBorders>
              <w:top w:val="single" w:sz="4" w:space="0" w:color="auto"/>
              <w:left w:val="single" w:sz="4" w:space="0" w:color="auto"/>
              <w:bottom w:val="single" w:sz="4" w:space="0" w:color="auto"/>
              <w:right w:val="single" w:sz="4" w:space="0" w:color="auto"/>
            </w:tcBorders>
            <w:vAlign w:val="center"/>
            <w:hideMark/>
          </w:tcPr>
          <w:p w:rsidR="0076159E" w:rsidRDefault="0076159E">
            <w:pPr>
              <w:ind w:firstLineChars="300" w:firstLine="630"/>
              <w:jc w:val="left"/>
              <w:rPr>
                <w:rFonts w:ascii="宋体" w:hAnsi="宋体"/>
              </w:rPr>
            </w:pPr>
            <w:r>
              <w:rPr>
                <w:rFonts w:ascii="宋体" w:hAnsi="宋体" w:hint="eastAsia"/>
              </w:rPr>
              <w:t>资产支持证券</w:t>
            </w:r>
          </w:p>
        </w:tc>
        <w:tc>
          <w:tcPr>
            <w:tcW w:w="2535"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c>
          <w:tcPr>
            <w:tcW w:w="2625"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r>
      <w:tr w:rsidR="0076159E" w:rsidTr="0076159E">
        <w:tc>
          <w:tcPr>
            <w:tcW w:w="719"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center"/>
              <w:rPr>
                <w:rFonts w:ascii="宋体" w:hAnsi="宋体"/>
              </w:rPr>
            </w:pPr>
            <w:r>
              <w:rPr>
                <w:rFonts w:ascii="宋体" w:hAnsi="宋体" w:hint="eastAsia"/>
              </w:rPr>
              <w:t>4</w:t>
            </w:r>
          </w:p>
        </w:tc>
        <w:tc>
          <w:tcPr>
            <w:tcW w:w="2956"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left"/>
              <w:rPr>
                <w:rFonts w:ascii="宋体" w:hAnsi="宋体"/>
              </w:rPr>
            </w:pPr>
            <w:r>
              <w:rPr>
                <w:rFonts w:ascii="宋体" w:hAnsi="宋体" w:hint="eastAsia"/>
              </w:rPr>
              <w:t>贵金属投资</w:t>
            </w:r>
          </w:p>
        </w:tc>
        <w:tc>
          <w:tcPr>
            <w:tcW w:w="2535"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c>
          <w:tcPr>
            <w:tcW w:w="2625"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r>
      <w:tr w:rsidR="0076159E" w:rsidTr="0076159E">
        <w:tc>
          <w:tcPr>
            <w:tcW w:w="719"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center"/>
              <w:rPr>
                <w:rFonts w:ascii="宋体" w:hAnsi="宋体"/>
              </w:rPr>
            </w:pPr>
            <w:r>
              <w:rPr>
                <w:rFonts w:ascii="宋体" w:hAnsi="宋体" w:hint="eastAsia"/>
              </w:rPr>
              <w:t>5</w:t>
            </w:r>
          </w:p>
        </w:tc>
        <w:tc>
          <w:tcPr>
            <w:tcW w:w="2956"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left"/>
              <w:rPr>
                <w:rFonts w:ascii="宋体" w:hAnsi="宋体"/>
              </w:rPr>
            </w:pPr>
            <w:r>
              <w:rPr>
                <w:rFonts w:ascii="宋体" w:hAnsi="宋体" w:hint="eastAsia"/>
              </w:rPr>
              <w:t>金融衍生品投资</w:t>
            </w:r>
          </w:p>
        </w:tc>
        <w:tc>
          <w:tcPr>
            <w:tcW w:w="2535"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c>
          <w:tcPr>
            <w:tcW w:w="2625"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r>
      <w:tr w:rsidR="0076159E" w:rsidTr="0076159E">
        <w:tc>
          <w:tcPr>
            <w:tcW w:w="719"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center"/>
              <w:rPr>
                <w:rFonts w:ascii="宋体" w:hAnsi="宋体"/>
              </w:rPr>
            </w:pPr>
            <w:r>
              <w:rPr>
                <w:rFonts w:ascii="宋体" w:hAnsi="宋体" w:hint="eastAsia"/>
              </w:rPr>
              <w:t>6</w:t>
            </w:r>
          </w:p>
        </w:tc>
        <w:tc>
          <w:tcPr>
            <w:tcW w:w="2956"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left"/>
              <w:rPr>
                <w:rFonts w:ascii="宋体" w:hAnsi="宋体"/>
              </w:rPr>
            </w:pPr>
            <w:r>
              <w:rPr>
                <w:rFonts w:ascii="宋体" w:hAnsi="宋体" w:hint="eastAsia"/>
              </w:rPr>
              <w:t>买入返售金融资产</w:t>
            </w:r>
          </w:p>
        </w:tc>
        <w:tc>
          <w:tcPr>
            <w:tcW w:w="2535"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c>
          <w:tcPr>
            <w:tcW w:w="2625"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r>
      <w:tr w:rsidR="0076159E" w:rsidTr="0076159E">
        <w:tc>
          <w:tcPr>
            <w:tcW w:w="719" w:type="dxa"/>
            <w:tcBorders>
              <w:top w:val="single" w:sz="4" w:space="0" w:color="auto"/>
              <w:left w:val="single" w:sz="4" w:space="0" w:color="auto"/>
              <w:bottom w:val="single" w:sz="4" w:space="0" w:color="auto"/>
              <w:right w:val="single" w:sz="4" w:space="0" w:color="auto"/>
            </w:tcBorders>
            <w:vAlign w:val="center"/>
          </w:tcPr>
          <w:p w:rsidR="0076159E" w:rsidRDefault="0076159E">
            <w:pPr>
              <w:jc w:val="center"/>
              <w:rPr>
                <w:rFonts w:ascii="宋体" w:hAnsi="宋体"/>
              </w:rPr>
            </w:pPr>
          </w:p>
        </w:tc>
        <w:tc>
          <w:tcPr>
            <w:tcW w:w="2956"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left"/>
              <w:rPr>
                <w:rFonts w:ascii="宋体" w:hAnsi="宋体"/>
              </w:rPr>
            </w:pPr>
            <w:r>
              <w:rPr>
                <w:rFonts w:ascii="宋体" w:hAnsi="宋体" w:hint="eastAsia"/>
              </w:rPr>
              <w:t>其中：买断式回购的买入返售金融资产</w:t>
            </w:r>
          </w:p>
        </w:tc>
        <w:tc>
          <w:tcPr>
            <w:tcW w:w="2535"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c>
          <w:tcPr>
            <w:tcW w:w="2625"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r>
      <w:tr w:rsidR="0076159E" w:rsidTr="0076159E">
        <w:tc>
          <w:tcPr>
            <w:tcW w:w="719"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center"/>
              <w:rPr>
                <w:rFonts w:ascii="宋体" w:hAnsi="宋体"/>
              </w:rPr>
            </w:pPr>
            <w:r>
              <w:rPr>
                <w:rFonts w:ascii="宋体" w:hAnsi="宋体" w:hint="eastAsia"/>
              </w:rPr>
              <w:t>7</w:t>
            </w:r>
          </w:p>
        </w:tc>
        <w:tc>
          <w:tcPr>
            <w:tcW w:w="2956"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left"/>
              <w:rPr>
                <w:rFonts w:ascii="宋体" w:hAnsi="宋体"/>
              </w:rPr>
            </w:pPr>
            <w:r>
              <w:rPr>
                <w:rFonts w:ascii="宋体" w:hAnsi="宋体" w:hint="eastAsia"/>
              </w:rPr>
              <w:t>银行存款和结算备付金合计</w:t>
            </w:r>
          </w:p>
        </w:tc>
        <w:tc>
          <w:tcPr>
            <w:tcW w:w="2535"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416,671.41</w:t>
            </w:r>
          </w:p>
        </w:tc>
        <w:tc>
          <w:tcPr>
            <w:tcW w:w="2625"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0.64</w:t>
            </w:r>
          </w:p>
        </w:tc>
      </w:tr>
      <w:tr w:rsidR="0076159E" w:rsidTr="0076159E">
        <w:tc>
          <w:tcPr>
            <w:tcW w:w="719"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center"/>
              <w:rPr>
                <w:rFonts w:ascii="宋体" w:hAnsi="宋体"/>
              </w:rPr>
            </w:pPr>
            <w:r>
              <w:rPr>
                <w:rFonts w:ascii="宋体" w:hAnsi="宋体" w:hint="eastAsia"/>
              </w:rPr>
              <w:t>8</w:t>
            </w:r>
          </w:p>
        </w:tc>
        <w:tc>
          <w:tcPr>
            <w:tcW w:w="2956"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left"/>
              <w:rPr>
                <w:rFonts w:ascii="宋体" w:hAnsi="宋体"/>
              </w:rPr>
            </w:pPr>
            <w:r>
              <w:rPr>
                <w:rFonts w:ascii="宋体" w:hAnsi="宋体" w:hint="eastAsia"/>
              </w:rPr>
              <w:t>其他资产</w:t>
            </w:r>
          </w:p>
        </w:tc>
        <w:tc>
          <w:tcPr>
            <w:tcW w:w="2535"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8,440.12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0.01</w:t>
            </w:r>
          </w:p>
        </w:tc>
      </w:tr>
      <w:tr w:rsidR="0076159E" w:rsidTr="0076159E">
        <w:tc>
          <w:tcPr>
            <w:tcW w:w="719"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center"/>
              <w:rPr>
                <w:rFonts w:ascii="宋体" w:hAnsi="宋体"/>
              </w:rPr>
            </w:pPr>
            <w:r>
              <w:rPr>
                <w:rFonts w:ascii="宋体" w:hAnsi="宋体" w:hint="eastAsia"/>
              </w:rPr>
              <w:t>9</w:t>
            </w:r>
          </w:p>
        </w:tc>
        <w:tc>
          <w:tcPr>
            <w:tcW w:w="2956"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left"/>
              <w:rPr>
                <w:rFonts w:ascii="宋体" w:hAnsi="宋体"/>
              </w:rPr>
            </w:pPr>
            <w:r>
              <w:rPr>
                <w:rFonts w:ascii="宋体" w:hAnsi="宋体" w:hint="eastAsia"/>
              </w:rPr>
              <w:t>合计</w:t>
            </w:r>
          </w:p>
        </w:tc>
        <w:tc>
          <w:tcPr>
            <w:tcW w:w="2535"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64,859,917.20</w:t>
            </w:r>
          </w:p>
        </w:tc>
        <w:tc>
          <w:tcPr>
            <w:tcW w:w="2625"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100.00</w:t>
            </w:r>
          </w:p>
        </w:tc>
      </w:tr>
    </w:tbl>
    <w:bookmarkEnd w:id="1"/>
    <w:p w:rsidR="0076159E" w:rsidRDefault="0076159E" w:rsidP="0076159E">
      <w:pPr>
        <w:spacing w:line="360" w:lineRule="auto"/>
        <w:jc w:val="left"/>
        <w:rPr>
          <w:rFonts w:ascii="宋体" w:hAnsi="宋体"/>
        </w:rPr>
      </w:pPr>
      <w:r>
        <w:rPr>
          <w:rFonts w:ascii="宋体" w:hAnsi="宋体" w:hint="eastAsia"/>
        </w:rPr>
        <w:t xml:space="preserve"> 注：上表中的股票投资项含可退替代款估值增值，而1.2的合计项中不含可退替代款估值增值。</w:t>
      </w:r>
    </w:p>
    <w:p w:rsidR="0076159E" w:rsidRDefault="0076159E" w:rsidP="0076159E">
      <w:pPr>
        <w:pStyle w:val="XBRLTitle2"/>
        <w:keepNext/>
        <w:keepLines/>
        <w:numPr>
          <w:ilvl w:val="1"/>
          <w:numId w:val="2"/>
        </w:numPr>
        <w:spacing w:beforeLines="50" w:before="156" w:afterLines="50" w:after="156" w:line="240" w:lineRule="auto"/>
        <w:ind w:firstLine="420"/>
        <w:jc w:val="left"/>
        <w:rPr>
          <w:rFonts w:ascii="宋体" w:hAnsi="宋体"/>
          <w:sz w:val="21"/>
          <w:szCs w:val="21"/>
        </w:rPr>
      </w:pPr>
      <w:bookmarkStart w:id="2" w:name="m5022"/>
      <w:bookmarkEnd w:id="0"/>
      <w:r>
        <w:rPr>
          <w:rFonts w:ascii="宋体" w:hAnsi="宋体" w:hint="eastAsia"/>
          <w:sz w:val="21"/>
          <w:szCs w:val="21"/>
        </w:rPr>
        <w:t>报告期末按行业分类的股票投资组合</w:t>
      </w:r>
    </w:p>
    <w:p w:rsidR="0076159E" w:rsidRDefault="0076159E" w:rsidP="0076159E">
      <w:pPr>
        <w:pStyle w:val="XBRLTitle3"/>
        <w:keepNext/>
        <w:keepLines/>
        <w:numPr>
          <w:ilvl w:val="2"/>
          <w:numId w:val="2"/>
        </w:numPr>
        <w:spacing w:beforeLines="50" w:before="156" w:afterLines="50" w:after="156" w:line="240" w:lineRule="auto"/>
        <w:jc w:val="left"/>
        <w:outlineLvl w:val="9"/>
        <w:rPr>
          <w:rFonts w:ascii="宋体" w:hAnsi="宋体"/>
          <w:sz w:val="21"/>
          <w:szCs w:val="21"/>
        </w:rPr>
      </w:pPr>
      <w:bookmarkStart w:id="3" w:name="m502_02"/>
      <w:bookmarkStart w:id="4" w:name="m5022_tab"/>
      <w:r>
        <w:rPr>
          <w:rFonts w:ascii="宋体" w:hAnsi="宋体" w:hint="eastAsia"/>
          <w:sz w:val="21"/>
          <w:szCs w:val="21"/>
        </w:rPr>
        <w:t>报告期末指数投资按行业分类的</w:t>
      </w:r>
      <w:r>
        <w:rPr>
          <w:rFonts w:hint="eastAsia"/>
          <w:sz w:val="21"/>
          <w:szCs w:val="21"/>
        </w:rPr>
        <w:t>境内</w:t>
      </w:r>
      <w:r>
        <w:rPr>
          <w:rFonts w:ascii="宋体" w:hAnsi="宋体" w:hint="eastAsia"/>
          <w:sz w:val="21"/>
          <w:szCs w:val="21"/>
        </w:rPr>
        <w:t>股票投资组合</w:t>
      </w: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304"/>
        <w:gridCol w:w="2081"/>
        <w:gridCol w:w="2343"/>
      </w:tblGrid>
      <w:tr w:rsidR="0076159E" w:rsidTr="0076159E">
        <w:tc>
          <w:tcPr>
            <w:tcW w:w="6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6159E" w:rsidRDefault="0076159E">
            <w:pPr>
              <w:jc w:val="center"/>
              <w:rPr>
                <w:rFonts w:ascii="宋体" w:hAnsi="宋体"/>
              </w:rPr>
            </w:pPr>
            <w:r>
              <w:rPr>
                <w:rFonts w:ascii="宋体" w:hAnsi="宋体" w:hint="eastAsia"/>
              </w:rPr>
              <w:t>代码</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6159E" w:rsidRDefault="0076159E">
            <w:pPr>
              <w:jc w:val="center"/>
              <w:rPr>
                <w:rFonts w:ascii="宋体" w:hAnsi="宋体"/>
              </w:rPr>
            </w:pPr>
            <w:r>
              <w:rPr>
                <w:rFonts w:ascii="宋体" w:hAnsi="宋体" w:hint="eastAsia"/>
              </w:rPr>
              <w:t>行业类别</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6159E" w:rsidRDefault="0076159E">
            <w:pPr>
              <w:jc w:val="center"/>
              <w:rPr>
                <w:rFonts w:ascii="宋体" w:hAnsi="宋体"/>
              </w:rPr>
            </w:pPr>
            <w:r>
              <w:rPr>
                <w:rFonts w:ascii="宋体" w:hAnsi="宋体" w:hint="eastAsia"/>
              </w:rPr>
              <w:t>公允价值（元）</w:t>
            </w:r>
          </w:p>
        </w:tc>
        <w:tc>
          <w:tcPr>
            <w:tcW w:w="24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6159E" w:rsidRDefault="0076159E">
            <w:pPr>
              <w:jc w:val="center"/>
              <w:rPr>
                <w:rFonts w:ascii="宋体" w:hAnsi="宋体"/>
              </w:rPr>
            </w:pPr>
            <w:r>
              <w:rPr>
                <w:rFonts w:ascii="宋体" w:hAnsi="宋体" w:hint="eastAsia"/>
              </w:rPr>
              <w:t>占基金资产净值比例(%)</w:t>
            </w:r>
          </w:p>
        </w:tc>
      </w:tr>
      <w:tr w:rsidR="0076159E" w:rsidTr="0076159E">
        <w:tc>
          <w:tcPr>
            <w:tcW w:w="693"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center"/>
              <w:rPr>
                <w:rFonts w:ascii="宋体" w:hAnsi="宋体"/>
              </w:rPr>
            </w:pPr>
            <w:r>
              <w:rPr>
                <w:rFonts w:ascii="宋体" w:hAnsi="宋体" w:hint="eastAsia"/>
              </w:rPr>
              <w:t>A</w:t>
            </w:r>
          </w:p>
        </w:tc>
        <w:tc>
          <w:tcPr>
            <w:tcW w:w="3544"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left"/>
              <w:rPr>
                <w:rFonts w:ascii="宋体" w:hAnsi="宋体"/>
              </w:rPr>
            </w:pPr>
            <w:r>
              <w:rPr>
                <w:rFonts w:ascii="宋体" w:hAnsi="宋体" w:hint="eastAsia"/>
              </w:rPr>
              <w:t>农、林、牧、渔业</w:t>
            </w:r>
          </w:p>
        </w:tc>
        <w:tc>
          <w:tcPr>
            <w:tcW w:w="2126"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c>
          <w:tcPr>
            <w:tcW w:w="2487"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r>
      <w:tr w:rsidR="0076159E" w:rsidTr="0076159E">
        <w:tc>
          <w:tcPr>
            <w:tcW w:w="693"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center"/>
              <w:rPr>
                <w:rFonts w:ascii="宋体" w:hAnsi="宋体"/>
              </w:rPr>
            </w:pPr>
            <w:r>
              <w:rPr>
                <w:rFonts w:ascii="宋体" w:hAnsi="宋体" w:hint="eastAsia"/>
              </w:rPr>
              <w:t>B</w:t>
            </w:r>
          </w:p>
        </w:tc>
        <w:tc>
          <w:tcPr>
            <w:tcW w:w="3544"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left"/>
              <w:rPr>
                <w:rFonts w:ascii="宋体" w:hAnsi="宋体"/>
              </w:rPr>
            </w:pPr>
            <w:r>
              <w:rPr>
                <w:rFonts w:ascii="宋体" w:hAnsi="宋体" w:hint="eastAsia"/>
              </w:rPr>
              <w:t>采掘业</w:t>
            </w:r>
          </w:p>
        </w:tc>
        <w:tc>
          <w:tcPr>
            <w:tcW w:w="2126"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c>
          <w:tcPr>
            <w:tcW w:w="2487"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r>
      <w:tr w:rsidR="0076159E" w:rsidTr="0076159E">
        <w:tc>
          <w:tcPr>
            <w:tcW w:w="693"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center"/>
              <w:rPr>
                <w:rFonts w:ascii="宋体" w:hAnsi="宋体"/>
              </w:rPr>
            </w:pPr>
            <w:r>
              <w:rPr>
                <w:rFonts w:ascii="宋体" w:hAnsi="宋体" w:hint="eastAsia"/>
              </w:rPr>
              <w:t>C</w:t>
            </w:r>
          </w:p>
        </w:tc>
        <w:tc>
          <w:tcPr>
            <w:tcW w:w="3544"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left"/>
              <w:rPr>
                <w:rFonts w:ascii="宋体" w:hAnsi="宋体"/>
              </w:rPr>
            </w:pPr>
            <w:r>
              <w:rPr>
                <w:rFonts w:ascii="宋体" w:hAnsi="宋体" w:hint="eastAsia"/>
              </w:rPr>
              <w:t>制造业</w:t>
            </w:r>
          </w:p>
        </w:tc>
        <w:tc>
          <w:tcPr>
            <w:tcW w:w="2126"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58,342,425.41</w:t>
            </w:r>
          </w:p>
        </w:tc>
        <w:tc>
          <w:tcPr>
            <w:tcW w:w="2487"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90.47</w:t>
            </w:r>
          </w:p>
        </w:tc>
      </w:tr>
      <w:tr w:rsidR="0076159E" w:rsidTr="0076159E">
        <w:tc>
          <w:tcPr>
            <w:tcW w:w="693"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center"/>
              <w:rPr>
                <w:rFonts w:ascii="宋体" w:hAnsi="宋体"/>
              </w:rPr>
            </w:pPr>
            <w:r>
              <w:rPr>
                <w:rFonts w:ascii="宋体" w:hAnsi="宋体" w:hint="eastAsia"/>
              </w:rPr>
              <w:t>D</w:t>
            </w:r>
          </w:p>
        </w:tc>
        <w:tc>
          <w:tcPr>
            <w:tcW w:w="3544"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left"/>
              <w:rPr>
                <w:rFonts w:ascii="宋体" w:hAnsi="宋体"/>
              </w:rPr>
            </w:pPr>
            <w:r>
              <w:rPr>
                <w:rFonts w:ascii="宋体" w:hAnsi="宋体" w:hint="eastAsia"/>
              </w:rPr>
              <w:t>电力、热力、燃气及水生产和供应业</w:t>
            </w:r>
          </w:p>
        </w:tc>
        <w:tc>
          <w:tcPr>
            <w:tcW w:w="2126"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c>
          <w:tcPr>
            <w:tcW w:w="2487"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r>
      <w:tr w:rsidR="0076159E" w:rsidTr="0076159E">
        <w:tc>
          <w:tcPr>
            <w:tcW w:w="693"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center"/>
              <w:rPr>
                <w:rFonts w:ascii="宋体" w:hAnsi="宋体"/>
              </w:rPr>
            </w:pPr>
            <w:r>
              <w:rPr>
                <w:rFonts w:ascii="宋体" w:hAnsi="宋体" w:hint="eastAsia"/>
              </w:rPr>
              <w:t>E</w:t>
            </w:r>
          </w:p>
        </w:tc>
        <w:tc>
          <w:tcPr>
            <w:tcW w:w="3544"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left"/>
              <w:rPr>
                <w:rFonts w:ascii="宋体" w:hAnsi="宋体"/>
              </w:rPr>
            </w:pPr>
            <w:r>
              <w:rPr>
                <w:rFonts w:ascii="宋体" w:hAnsi="宋体" w:hint="eastAsia"/>
              </w:rPr>
              <w:t>建筑业</w:t>
            </w:r>
          </w:p>
        </w:tc>
        <w:tc>
          <w:tcPr>
            <w:tcW w:w="2126"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c>
          <w:tcPr>
            <w:tcW w:w="2487"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r>
      <w:tr w:rsidR="0076159E" w:rsidTr="0076159E">
        <w:tc>
          <w:tcPr>
            <w:tcW w:w="693"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center"/>
              <w:rPr>
                <w:rFonts w:ascii="宋体" w:hAnsi="宋体"/>
              </w:rPr>
            </w:pPr>
            <w:r>
              <w:rPr>
                <w:rFonts w:ascii="宋体" w:hAnsi="宋体" w:hint="eastAsia"/>
              </w:rPr>
              <w:t>F</w:t>
            </w:r>
          </w:p>
        </w:tc>
        <w:tc>
          <w:tcPr>
            <w:tcW w:w="3544"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left"/>
              <w:rPr>
                <w:rFonts w:ascii="宋体" w:hAnsi="宋体"/>
              </w:rPr>
            </w:pPr>
            <w:r>
              <w:rPr>
                <w:rFonts w:ascii="宋体" w:hAnsi="宋体" w:hint="eastAsia"/>
              </w:rPr>
              <w:t>批发和零售业</w:t>
            </w:r>
          </w:p>
        </w:tc>
        <w:tc>
          <w:tcPr>
            <w:tcW w:w="2126"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928,920.40</w:t>
            </w:r>
          </w:p>
        </w:tc>
        <w:tc>
          <w:tcPr>
            <w:tcW w:w="2487"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1.44</w:t>
            </w:r>
          </w:p>
        </w:tc>
      </w:tr>
      <w:tr w:rsidR="0076159E" w:rsidTr="0076159E">
        <w:tc>
          <w:tcPr>
            <w:tcW w:w="693"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center"/>
              <w:rPr>
                <w:rFonts w:ascii="宋体" w:hAnsi="宋体"/>
              </w:rPr>
            </w:pPr>
            <w:r>
              <w:rPr>
                <w:rFonts w:ascii="宋体" w:hAnsi="宋体" w:hint="eastAsia"/>
              </w:rPr>
              <w:t>G</w:t>
            </w:r>
          </w:p>
        </w:tc>
        <w:tc>
          <w:tcPr>
            <w:tcW w:w="3544" w:type="dxa"/>
            <w:tcBorders>
              <w:top w:val="single" w:sz="4" w:space="0" w:color="auto"/>
              <w:left w:val="single" w:sz="4" w:space="0" w:color="auto"/>
              <w:bottom w:val="single" w:sz="4" w:space="0" w:color="auto"/>
              <w:right w:val="single" w:sz="4" w:space="0" w:color="auto"/>
            </w:tcBorders>
            <w:hideMark/>
          </w:tcPr>
          <w:p w:rsidR="0076159E" w:rsidRDefault="0076159E">
            <w:pPr>
              <w:jc w:val="left"/>
              <w:rPr>
                <w:rFonts w:ascii="宋体" w:hAnsi="宋体"/>
              </w:rPr>
            </w:pPr>
            <w:r>
              <w:rPr>
                <w:rFonts w:ascii="宋体" w:hAnsi="宋体" w:hint="eastAsia"/>
              </w:rPr>
              <w:t>交通运输、仓储和邮政业</w:t>
            </w:r>
          </w:p>
        </w:tc>
        <w:tc>
          <w:tcPr>
            <w:tcW w:w="2126"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c>
          <w:tcPr>
            <w:tcW w:w="2487" w:type="dxa"/>
            <w:tcBorders>
              <w:top w:val="single" w:sz="4" w:space="0" w:color="auto"/>
              <w:left w:val="single" w:sz="4" w:space="0" w:color="auto"/>
              <w:bottom w:val="single" w:sz="4" w:space="0" w:color="auto"/>
              <w:right w:val="single" w:sz="4" w:space="0" w:color="auto"/>
            </w:tcBorders>
            <w:vAlign w:val="center"/>
            <w:hideMark/>
          </w:tcPr>
          <w:p w:rsidR="0076159E" w:rsidRDefault="0076159E">
            <w:pPr>
              <w:wordWrap w:val="0"/>
              <w:jc w:val="right"/>
              <w:rPr>
                <w:rFonts w:ascii="宋体" w:hAnsi="宋体"/>
              </w:rPr>
            </w:pPr>
            <w:r>
              <w:rPr>
                <w:rFonts w:ascii="宋体" w:hAnsi="宋体" w:hint="eastAsia"/>
              </w:rPr>
              <w:t>-</w:t>
            </w:r>
          </w:p>
        </w:tc>
      </w:tr>
      <w:tr w:rsidR="0076159E" w:rsidTr="0076159E">
        <w:tc>
          <w:tcPr>
            <w:tcW w:w="693"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center"/>
              <w:rPr>
                <w:rFonts w:ascii="宋体" w:hAnsi="宋体"/>
              </w:rPr>
            </w:pPr>
            <w:r>
              <w:rPr>
                <w:rFonts w:ascii="宋体" w:hAnsi="宋体" w:hint="eastAsia"/>
              </w:rPr>
              <w:t>H</w:t>
            </w:r>
          </w:p>
        </w:tc>
        <w:tc>
          <w:tcPr>
            <w:tcW w:w="3544" w:type="dxa"/>
            <w:tcBorders>
              <w:top w:val="single" w:sz="4" w:space="0" w:color="auto"/>
              <w:left w:val="single" w:sz="4" w:space="0" w:color="auto"/>
              <w:bottom w:val="single" w:sz="4" w:space="0" w:color="auto"/>
              <w:right w:val="single" w:sz="4" w:space="0" w:color="auto"/>
            </w:tcBorders>
            <w:hideMark/>
          </w:tcPr>
          <w:p w:rsidR="0076159E" w:rsidRDefault="0076159E">
            <w:pPr>
              <w:jc w:val="left"/>
              <w:rPr>
                <w:rFonts w:ascii="宋体" w:hAnsi="宋体"/>
              </w:rPr>
            </w:pPr>
            <w:r>
              <w:rPr>
                <w:rFonts w:ascii="宋体" w:hAnsi="宋体" w:hint="eastAsia"/>
              </w:rPr>
              <w:t>住宿和餐饮业</w:t>
            </w:r>
          </w:p>
        </w:tc>
        <w:tc>
          <w:tcPr>
            <w:tcW w:w="2126"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c>
          <w:tcPr>
            <w:tcW w:w="2487"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r>
      <w:tr w:rsidR="0076159E" w:rsidTr="0076159E">
        <w:tc>
          <w:tcPr>
            <w:tcW w:w="693"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center"/>
              <w:rPr>
                <w:rFonts w:ascii="宋体" w:hAnsi="宋体"/>
              </w:rPr>
            </w:pPr>
            <w:r>
              <w:rPr>
                <w:rFonts w:ascii="宋体" w:hAnsi="宋体" w:hint="eastAsia"/>
              </w:rPr>
              <w:t>I</w:t>
            </w:r>
          </w:p>
        </w:tc>
        <w:tc>
          <w:tcPr>
            <w:tcW w:w="3544" w:type="dxa"/>
            <w:tcBorders>
              <w:top w:val="single" w:sz="4" w:space="0" w:color="auto"/>
              <w:left w:val="single" w:sz="4" w:space="0" w:color="auto"/>
              <w:bottom w:val="single" w:sz="4" w:space="0" w:color="auto"/>
              <w:right w:val="single" w:sz="4" w:space="0" w:color="auto"/>
            </w:tcBorders>
            <w:hideMark/>
          </w:tcPr>
          <w:p w:rsidR="0076159E" w:rsidRDefault="0076159E">
            <w:pPr>
              <w:jc w:val="left"/>
              <w:rPr>
                <w:rFonts w:ascii="宋体" w:hAnsi="宋体"/>
              </w:rPr>
            </w:pPr>
            <w:r>
              <w:rPr>
                <w:rFonts w:ascii="宋体" w:hAnsi="宋体" w:hint="eastAsia"/>
              </w:rPr>
              <w:t>信息传输、软件和信息技术服务业</w:t>
            </w:r>
          </w:p>
        </w:tc>
        <w:tc>
          <w:tcPr>
            <w:tcW w:w="2126"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1,885,700.00</w:t>
            </w:r>
          </w:p>
        </w:tc>
        <w:tc>
          <w:tcPr>
            <w:tcW w:w="2487" w:type="dxa"/>
            <w:tcBorders>
              <w:top w:val="single" w:sz="4" w:space="0" w:color="auto"/>
              <w:left w:val="single" w:sz="4" w:space="0" w:color="auto"/>
              <w:bottom w:val="single" w:sz="4" w:space="0" w:color="auto"/>
              <w:right w:val="single" w:sz="4" w:space="0" w:color="auto"/>
            </w:tcBorders>
            <w:vAlign w:val="center"/>
            <w:hideMark/>
          </w:tcPr>
          <w:p w:rsidR="0076159E" w:rsidRDefault="0076159E">
            <w:pPr>
              <w:wordWrap w:val="0"/>
              <w:jc w:val="right"/>
              <w:rPr>
                <w:rFonts w:ascii="宋体" w:hAnsi="宋体"/>
              </w:rPr>
            </w:pPr>
            <w:r>
              <w:rPr>
                <w:rFonts w:ascii="宋体" w:hAnsi="宋体" w:hint="eastAsia"/>
              </w:rPr>
              <w:t>2.92</w:t>
            </w:r>
          </w:p>
        </w:tc>
      </w:tr>
      <w:tr w:rsidR="0076159E" w:rsidTr="0076159E">
        <w:tc>
          <w:tcPr>
            <w:tcW w:w="693"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center"/>
              <w:rPr>
                <w:rFonts w:ascii="宋体" w:hAnsi="宋体"/>
              </w:rPr>
            </w:pPr>
            <w:r>
              <w:rPr>
                <w:rFonts w:ascii="宋体" w:hAnsi="宋体" w:hint="eastAsia"/>
              </w:rPr>
              <w:t>J</w:t>
            </w:r>
          </w:p>
        </w:tc>
        <w:tc>
          <w:tcPr>
            <w:tcW w:w="3544" w:type="dxa"/>
            <w:tcBorders>
              <w:top w:val="single" w:sz="4" w:space="0" w:color="auto"/>
              <w:left w:val="single" w:sz="4" w:space="0" w:color="auto"/>
              <w:bottom w:val="single" w:sz="4" w:space="0" w:color="auto"/>
              <w:right w:val="single" w:sz="4" w:space="0" w:color="auto"/>
            </w:tcBorders>
            <w:hideMark/>
          </w:tcPr>
          <w:p w:rsidR="0076159E" w:rsidRDefault="0076159E">
            <w:pPr>
              <w:jc w:val="left"/>
              <w:rPr>
                <w:rFonts w:ascii="宋体" w:hAnsi="宋体"/>
              </w:rPr>
            </w:pPr>
            <w:r>
              <w:rPr>
                <w:rFonts w:ascii="宋体" w:hAnsi="宋体" w:hint="eastAsia"/>
              </w:rPr>
              <w:t>金融业</w:t>
            </w:r>
          </w:p>
        </w:tc>
        <w:tc>
          <w:tcPr>
            <w:tcW w:w="2126"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c>
          <w:tcPr>
            <w:tcW w:w="2487" w:type="dxa"/>
            <w:tcBorders>
              <w:top w:val="single" w:sz="4" w:space="0" w:color="auto"/>
              <w:left w:val="single" w:sz="4" w:space="0" w:color="auto"/>
              <w:bottom w:val="single" w:sz="4" w:space="0" w:color="auto"/>
              <w:right w:val="single" w:sz="4" w:space="0" w:color="auto"/>
            </w:tcBorders>
            <w:vAlign w:val="center"/>
            <w:hideMark/>
          </w:tcPr>
          <w:p w:rsidR="0076159E" w:rsidRDefault="0076159E">
            <w:pPr>
              <w:wordWrap w:val="0"/>
              <w:jc w:val="right"/>
              <w:rPr>
                <w:rFonts w:ascii="宋体" w:hAnsi="宋体"/>
              </w:rPr>
            </w:pPr>
            <w:r>
              <w:rPr>
                <w:rFonts w:ascii="宋体" w:hAnsi="宋体" w:hint="eastAsia"/>
              </w:rPr>
              <w:t>-</w:t>
            </w:r>
          </w:p>
        </w:tc>
      </w:tr>
      <w:tr w:rsidR="0076159E" w:rsidTr="0076159E">
        <w:tc>
          <w:tcPr>
            <w:tcW w:w="693"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center"/>
              <w:rPr>
                <w:rFonts w:ascii="宋体" w:hAnsi="宋体"/>
              </w:rPr>
            </w:pPr>
            <w:r>
              <w:rPr>
                <w:rFonts w:ascii="宋体" w:hAnsi="宋体" w:hint="eastAsia"/>
              </w:rPr>
              <w:t>K</w:t>
            </w:r>
          </w:p>
        </w:tc>
        <w:tc>
          <w:tcPr>
            <w:tcW w:w="3544" w:type="dxa"/>
            <w:tcBorders>
              <w:top w:val="single" w:sz="4" w:space="0" w:color="auto"/>
              <w:left w:val="single" w:sz="4" w:space="0" w:color="auto"/>
              <w:bottom w:val="single" w:sz="4" w:space="0" w:color="auto"/>
              <w:right w:val="single" w:sz="4" w:space="0" w:color="auto"/>
            </w:tcBorders>
            <w:hideMark/>
          </w:tcPr>
          <w:p w:rsidR="0076159E" w:rsidRDefault="0076159E">
            <w:pPr>
              <w:jc w:val="left"/>
              <w:rPr>
                <w:rFonts w:ascii="宋体" w:hAnsi="宋体"/>
              </w:rPr>
            </w:pPr>
            <w:r>
              <w:rPr>
                <w:rFonts w:ascii="宋体" w:hAnsi="宋体" w:hint="eastAsia"/>
              </w:rPr>
              <w:t>房地产业</w:t>
            </w:r>
          </w:p>
        </w:tc>
        <w:tc>
          <w:tcPr>
            <w:tcW w:w="2126"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c>
          <w:tcPr>
            <w:tcW w:w="2487" w:type="dxa"/>
            <w:tcBorders>
              <w:top w:val="single" w:sz="4" w:space="0" w:color="auto"/>
              <w:left w:val="single" w:sz="4" w:space="0" w:color="auto"/>
              <w:bottom w:val="single" w:sz="4" w:space="0" w:color="auto"/>
              <w:right w:val="single" w:sz="4" w:space="0" w:color="auto"/>
            </w:tcBorders>
            <w:vAlign w:val="center"/>
            <w:hideMark/>
          </w:tcPr>
          <w:p w:rsidR="0076159E" w:rsidRDefault="0076159E">
            <w:pPr>
              <w:wordWrap w:val="0"/>
              <w:jc w:val="right"/>
              <w:rPr>
                <w:rFonts w:ascii="宋体" w:hAnsi="宋体"/>
              </w:rPr>
            </w:pPr>
            <w:r>
              <w:rPr>
                <w:rFonts w:ascii="宋体" w:hAnsi="宋体" w:hint="eastAsia"/>
              </w:rPr>
              <w:t>-</w:t>
            </w:r>
          </w:p>
        </w:tc>
      </w:tr>
      <w:tr w:rsidR="0076159E" w:rsidTr="0076159E">
        <w:tc>
          <w:tcPr>
            <w:tcW w:w="693"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center"/>
              <w:rPr>
                <w:rFonts w:ascii="宋体" w:hAnsi="宋体"/>
              </w:rPr>
            </w:pPr>
            <w:r>
              <w:rPr>
                <w:rFonts w:ascii="宋体" w:hAnsi="宋体" w:hint="eastAsia"/>
              </w:rPr>
              <w:t>L</w:t>
            </w:r>
          </w:p>
        </w:tc>
        <w:tc>
          <w:tcPr>
            <w:tcW w:w="3544" w:type="dxa"/>
            <w:tcBorders>
              <w:top w:val="single" w:sz="4" w:space="0" w:color="auto"/>
              <w:left w:val="single" w:sz="4" w:space="0" w:color="auto"/>
              <w:bottom w:val="single" w:sz="4" w:space="0" w:color="auto"/>
              <w:right w:val="single" w:sz="4" w:space="0" w:color="auto"/>
            </w:tcBorders>
            <w:hideMark/>
          </w:tcPr>
          <w:p w:rsidR="0076159E" w:rsidRDefault="0076159E">
            <w:pPr>
              <w:jc w:val="left"/>
              <w:rPr>
                <w:rFonts w:ascii="宋体" w:hAnsi="宋体"/>
              </w:rPr>
            </w:pPr>
            <w:r>
              <w:rPr>
                <w:rFonts w:ascii="宋体" w:hAnsi="宋体" w:hint="eastAsia"/>
              </w:rPr>
              <w:t>租赁和商务服务业</w:t>
            </w:r>
          </w:p>
        </w:tc>
        <w:tc>
          <w:tcPr>
            <w:tcW w:w="2126"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c>
          <w:tcPr>
            <w:tcW w:w="2487"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r>
      <w:tr w:rsidR="0076159E" w:rsidTr="0076159E">
        <w:tc>
          <w:tcPr>
            <w:tcW w:w="693"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center"/>
              <w:rPr>
                <w:rFonts w:ascii="宋体" w:hAnsi="宋体"/>
              </w:rPr>
            </w:pPr>
            <w:r>
              <w:rPr>
                <w:rFonts w:ascii="宋体" w:hAnsi="宋体" w:hint="eastAsia"/>
              </w:rPr>
              <w:t>M</w:t>
            </w:r>
          </w:p>
        </w:tc>
        <w:tc>
          <w:tcPr>
            <w:tcW w:w="3544" w:type="dxa"/>
            <w:tcBorders>
              <w:top w:val="single" w:sz="4" w:space="0" w:color="auto"/>
              <w:left w:val="single" w:sz="4" w:space="0" w:color="auto"/>
              <w:bottom w:val="single" w:sz="4" w:space="0" w:color="auto"/>
              <w:right w:val="single" w:sz="4" w:space="0" w:color="auto"/>
            </w:tcBorders>
            <w:hideMark/>
          </w:tcPr>
          <w:p w:rsidR="0076159E" w:rsidRDefault="0076159E">
            <w:pPr>
              <w:jc w:val="left"/>
              <w:rPr>
                <w:rFonts w:ascii="宋体" w:hAnsi="宋体"/>
              </w:rPr>
            </w:pPr>
            <w:r>
              <w:rPr>
                <w:rFonts w:ascii="宋体" w:hAnsi="宋体" w:hint="eastAsia"/>
              </w:rPr>
              <w:t>科学研究和技术服务业</w:t>
            </w:r>
          </w:p>
        </w:tc>
        <w:tc>
          <w:tcPr>
            <w:tcW w:w="2126"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1,536,998.75</w:t>
            </w:r>
          </w:p>
        </w:tc>
        <w:tc>
          <w:tcPr>
            <w:tcW w:w="2487" w:type="dxa"/>
            <w:tcBorders>
              <w:top w:val="single" w:sz="4" w:space="0" w:color="auto"/>
              <w:left w:val="single" w:sz="4" w:space="0" w:color="auto"/>
              <w:bottom w:val="single" w:sz="4" w:space="0" w:color="auto"/>
              <w:right w:val="single" w:sz="4" w:space="0" w:color="auto"/>
            </w:tcBorders>
            <w:vAlign w:val="center"/>
            <w:hideMark/>
          </w:tcPr>
          <w:p w:rsidR="0076159E" w:rsidRDefault="0076159E">
            <w:pPr>
              <w:wordWrap w:val="0"/>
              <w:jc w:val="right"/>
              <w:rPr>
                <w:rFonts w:ascii="宋体" w:hAnsi="宋体"/>
              </w:rPr>
            </w:pPr>
            <w:r>
              <w:rPr>
                <w:rFonts w:ascii="宋体" w:hAnsi="宋体" w:hint="eastAsia"/>
              </w:rPr>
              <w:t>2.38</w:t>
            </w:r>
          </w:p>
        </w:tc>
      </w:tr>
      <w:tr w:rsidR="0076159E" w:rsidTr="0076159E">
        <w:tc>
          <w:tcPr>
            <w:tcW w:w="693" w:type="dxa"/>
            <w:tcBorders>
              <w:top w:val="single" w:sz="4" w:space="0" w:color="auto"/>
              <w:left w:val="single" w:sz="4" w:space="0" w:color="auto"/>
              <w:bottom w:val="single" w:sz="4" w:space="0" w:color="auto"/>
              <w:right w:val="single" w:sz="4" w:space="0" w:color="auto"/>
            </w:tcBorders>
            <w:hideMark/>
          </w:tcPr>
          <w:p w:rsidR="0076159E" w:rsidRDefault="0076159E">
            <w:pPr>
              <w:jc w:val="center"/>
              <w:rPr>
                <w:rFonts w:ascii="宋体" w:hAnsi="宋体"/>
              </w:rPr>
            </w:pPr>
            <w:r>
              <w:rPr>
                <w:rFonts w:ascii="宋体" w:hAnsi="宋体" w:hint="eastAsia"/>
              </w:rPr>
              <w:t>N</w:t>
            </w:r>
          </w:p>
        </w:tc>
        <w:tc>
          <w:tcPr>
            <w:tcW w:w="3544" w:type="dxa"/>
            <w:tcBorders>
              <w:top w:val="single" w:sz="4" w:space="0" w:color="auto"/>
              <w:left w:val="single" w:sz="4" w:space="0" w:color="auto"/>
              <w:bottom w:val="single" w:sz="4" w:space="0" w:color="auto"/>
              <w:right w:val="single" w:sz="4" w:space="0" w:color="auto"/>
            </w:tcBorders>
            <w:hideMark/>
          </w:tcPr>
          <w:p w:rsidR="0076159E" w:rsidRDefault="0076159E">
            <w:pPr>
              <w:jc w:val="center"/>
              <w:rPr>
                <w:rFonts w:ascii="宋体" w:hAnsi="宋体"/>
              </w:rPr>
            </w:pPr>
            <w:r>
              <w:rPr>
                <w:rFonts w:ascii="宋体" w:hAnsi="宋体" w:hint="eastAsia"/>
              </w:rPr>
              <w:t>水利、环境和公共设施管理业</w:t>
            </w:r>
          </w:p>
        </w:tc>
        <w:tc>
          <w:tcPr>
            <w:tcW w:w="2126"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c>
          <w:tcPr>
            <w:tcW w:w="2487" w:type="dxa"/>
            <w:tcBorders>
              <w:top w:val="single" w:sz="4" w:space="0" w:color="auto"/>
              <w:left w:val="single" w:sz="4" w:space="0" w:color="auto"/>
              <w:bottom w:val="single" w:sz="4" w:space="0" w:color="auto"/>
              <w:right w:val="single" w:sz="4" w:space="0" w:color="auto"/>
            </w:tcBorders>
            <w:vAlign w:val="center"/>
            <w:hideMark/>
          </w:tcPr>
          <w:p w:rsidR="0076159E" w:rsidRDefault="0076159E">
            <w:pPr>
              <w:wordWrap w:val="0"/>
              <w:jc w:val="right"/>
              <w:rPr>
                <w:rFonts w:ascii="宋体" w:hAnsi="宋体"/>
              </w:rPr>
            </w:pPr>
            <w:r>
              <w:rPr>
                <w:rFonts w:ascii="宋体" w:hAnsi="宋体" w:hint="eastAsia"/>
              </w:rPr>
              <w:t>-</w:t>
            </w:r>
          </w:p>
        </w:tc>
      </w:tr>
      <w:tr w:rsidR="0076159E" w:rsidTr="0076159E">
        <w:tc>
          <w:tcPr>
            <w:tcW w:w="693" w:type="dxa"/>
            <w:tcBorders>
              <w:top w:val="single" w:sz="4" w:space="0" w:color="auto"/>
              <w:left w:val="single" w:sz="4" w:space="0" w:color="auto"/>
              <w:bottom w:val="single" w:sz="4" w:space="0" w:color="auto"/>
              <w:right w:val="single" w:sz="4" w:space="0" w:color="auto"/>
            </w:tcBorders>
            <w:hideMark/>
          </w:tcPr>
          <w:p w:rsidR="0076159E" w:rsidRDefault="0076159E">
            <w:pPr>
              <w:jc w:val="center"/>
              <w:rPr>
                <w:rFonts w:ascii="宋体" w:hAnsi="宋体"/>
              </w:rPr>
            </w:pPr>
            <w:r>
              <w:rPr>
                <w:rFonts w:ascii="宋体" w:hAnsi="宋体" w:hint="eastAsia"/>
              </w:rPr>
              <w:t>O</w:t>
            </w:r>
          </w:p>
        </w:tc>
        <w:tc>
          <w:tcPr>
            <w:tcW w:w="3544" w:type="dxa"/>
            <w:tcBorders>
              <w:top w:val="single" w:sz="4" w:space="0" w:color="auto"/>
              <w:left w:val="single" w:sz="4" w:space="0" w:color="auto"/>
              <w:bottom w:val="single" w:sz="4" w:space="0" w:color="auto"/>
              <w:right w:val="single" w:sz="4" w:space="0" w:color="auto"/>
            </w:tcBorders>
            <w:hideMark/>
          </w:tcPr>
          <w:p w:rsidR="0076159E" w:rsidRDefault="0076159E">
            <w:pPr>
              <w:jc w:val="center"/>
              <w:rPr>
                <w:rFonts w:ascii="宋体" w:hAnsi="宋体"/>
              </w:rPr>
            </w:pPr>
            <w:r>
              <w:rPr>
                <w:rFonts w:ascii="宋体" w:hAnsi="宋体" w:hint="eastAsia"/>
              </w:rPr>
              <w:t>居民服务、修理和其他服务业</w:t>
            </w:r>
          </w:p>
        </w:tc>
        <w:tc>
          <w:tcPr>
            <w:tcW w:w="2126"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c>
          <w:tcPr>
            <w:tcW w:w="2487" w:type="dxa"/>
            <w:tcBorders>
              <w:top w:val="single" w:sz="4" w:space="0" w:color="auto"/>
              <w:left w:val="single" w:sz="4" w:space="0" w:color="auto"/>
              <w:bottom w:val="single" w:sz="4" w:space="0" w:color="auto"/>
              <w:right w:val="single" w:sz="4" w:space="0" w:color="auto"/>
            </w:tcBorders>
            <w:vAlign w:val="center"/>
            <w:hideMark/>
          </w:tcPr>
          <w:p w:rsidR="0076159E" w:rsidRDefault="0076159E">
            <w:pPr>
              <w:wordWrap w:val="0"/>
              <w:jc w:val="right"/>
              <w:rPr>
                <w:rFonts w:ascii="宋体" w:hAnsi="宋体"/>
              </w:rPr>
            </w:pPr>
            <w:r>
              <w:rPr>
                <w:rFonts w:ascii="宋体" w:hAnsi="宋体" w:hint="eastAsia"/>
              </w:rPr>
              <w:t>-</w:t>
            </w:r>
          </w:p>
        </w:tc>
      </w:tr>
      <w:tr w:rsidR="0076159E" w:rsidTr="0076159E">
        <w:tc>
          <w:tcPr>
            <w:tcW w:w="693" w:type="dxa"/>
            <w:tcBorders>
              <w:top w:val="single" w:sz="4" w:space="0" w:color="auto"/>
              <w:left w:val="single" w:sz="4" w:space="0" w:color="auto"/>
              <w:bottom w:val="single" w:sz="4" w:space="0" w:color="auto"/>
              <w:right w:val="single" w:sz="4" w:space="0" w:color="auto"/>
            </w:tcBorders>
            <w:hideMark/>
          </w:tcPr>
          <w:p w:rsidR="0076159E" w:rsidRDefault="0076159E">
            <w:pPr>
              <w:jc w:val="center"/>
              <w:rPr>
                <w:rFonts w:ascii="宋体" w:hAnsi="宋体"/>
              </w:rPr>
            </w:pPr>
            <w:r>
              <w:rPr>
                <w:rFonts w:ascii="宋体" w:hAnsi="宋体" w:hint="eastAsia"/>
              </w:rPr>
              <w:lastRenderedPageBreak/>
              <w:t>P</w:t>
            </w:r>
          </w:p>
        </w:tc>
        <w:tc>
          <w:tcPr>
            <w:tcW w:w="3544" w:type="dxa"/>
            <w:tcBorders>
              <w:top w:val="single" w:sz="4" w:space="0" w:color="auto"/>
              <w:left w:val="single" w:sz="4" w:space="0" w:color="auto"/>
              <w:bottom w:val="single" w:sz="4" w:space="0" w:color="auto"/>
              <w:right w:val="single" w:sz="4" w:space="0" w:color="auto"/>
            </w:tcBorders>
            <w:hideMark/>
          </w:tcPr>
          <w:p w:rsidR="0076159E" w:rsidRDefault="0076159E">
            <w:pPr>
              <w:jc w:val="center"/>
              <w:rPr>
                <w:rFonts w:ascii="宋体" w:hAnsi="宋体"/>
              </w:rPr>
            </w:pPr>
            <w:r>
              <w:rPr>
                <w:rFonts w:ascii="宋体" w:hAnsi="宋体" w:hint="eastAsia"/>
              </w:rPr>
              <w:t>教育</w:t>
            </w:r>
          </w:p>
        </w:tc>
        <w:tc>
          <w:tcPr>
            <w:tcW w:w="2126"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c>
          <w:tcPr>
            <w:tcW w:w="2487" w:type="dxa"/>
            <w:tcBorders>
              <w:top w:val="single" w:sz="4" w:space="0" w:color="auto"/>
              <w:left w:val="single" w:sz="4" w:space="0" w:color="auto"/>
              <w:bottom w:val="single" w:sz="4" w:space="0" w:color="auto"/>
              <w:right w:val="single" w:sz="4" w:space="0" w:color="auto"/>
            </w:tcBorders>
            <w:vAlign w:val="center"/>
            <w:hideMark/>
          </w:tcPr>
          <w:p w:rsidR="0076159E" w:rsidRDefault="0076159E">
            <w:pPr>
              <w:wordWrap w:val="0"/>
              <w:jc w:val="right"/>
              <w:rPr>
                <w:rFonts w:ascii="宋体" w:hAnsi="宋体"/>
              </w:rPr>
            </w:pPr>
            <w:r>
              <w:rPr>
                <w:rFonts w:ascii="宋体" w:hAnsi="宋体" w:hint="eastAsia"/>
              </w:rPr>
              <w:t>-</w:t>
            </w:r>
          </w:p>
        </w:tc>
      </w:tr>
      <w:tr w:rsidR="0076159E" w:rsidTr="0076159E">
        <w:tc>
          <w:tcPr>
            <w:tcW w:w="693" w:type="dxa"/>
            <w:tcBorders>
              <w:top w:val="single" w:sz="4" w:space="0" w:color="auto"/>
              <w:left w:val="single" w:sz="4" w:space="0" w:color="auto"/>
              <w:bottom w:val="single" w:sz="4" w:space="0" w:color="auto"/>
              <w:right w:val="single" w:sz="4" w:space="0" w:color="auto"/>
            </w:tcBorders>
            <w:hideMark/>
          </w:tcPr>
          <w:p w:rsidR="0076159E" w:rsidRDefault="0076159E">
            <w:pPr>
              <w:jc w:val="center"/>
              <w:rPr>
                <w:rFonts w:ascii="宋体" w:hAnsi="宋体"/>
              </w:rPr>
            </w:pPr>
            <w:r>
              <w:rPr>
                <w:rFonts w:ascii="宋体" w:hAnsi="宋体" w:hint="eastAsia"/>
              </w:rPr>
              <w:t>Q</w:t>
            </w:r>
          </w:p>
        </w:tc>
        <w:tc>
          <w:tcPr>
            <w:tcW w:w="3544" w:type="dxa"/>
            <w:tcBorders>
              <w:top w:val="single" w:sz="4" w:space="0" w:color="auto"/>
              <w:left w:val="single" w:sz="4" w:space="0" w:color="auto"/>
              <w:bottom w:val="single" w:sz="4" w:space="0" w:color="auto"/>
              <w:right w:val="single" w:sz="4" w:space="0" w:color="auto"/>
            </w:tcBorders>
            <w:hideMark/>
          </w:tcPr>
          <w:p w:rsidR="0076159E" w:rsidRDefault="0076159E">
            <w:pPr>
              <w:jc w:val="center"/>
              <w:rPr>
                <w:rFonts w:ascii="宋体" w:hAnsi="宋体"/>
              </w:rPr>
            </w:pPr>
            <w:r>
              <w:rPr>
                <w:rFonts w:ascii="宋体" w:hAnsi="宋体" w:hint="eastAsia"/>
              </w:rPr>
              <w:t>卫生和社会工作</w:t>
            </w:r>
          </w:p>
        </w:tc>
        <w:tc>
          <w:tcPr>
            <w:tcW w:w="2126"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1,591,725.60</w:t>
            </w:r>
          </w:p>
        </w:tc>
        <w:tc>
          <w:tcPr>
            <w:tcW w:w="2487" w:type="dxa"/>
            <w:tcBorders>
              <w:top w:val="single" w:sz="4" w:space="0" w:color="auto"/>
              <w:left w:val="single" w:sz="4" w:space="0" w:color="auto"/>
              <w:bottom w:val="single" w:sz="4" w:space="0" w:color="auto"/>
              <w:right w:val="single" w:sz="4" w:space="0" w:color="auto"/>
            </w:tcBorders>
            <w:vAlign w:val="center"/>
            <w:hideMark/>
          </w:tcPr>
          <w:p w:rsidR="0076159E" w:rsidRDefault="0076159E">
            <w:pPr>
              <w:wordWrap w:val="0"/>
              <w:jc w:val="right"/>
              <w:rPr>
                <w:rFonts w:ascii="宋体" w:hAnsi="宋体"/>
              </w:rPr>
            </w:pPr>
            <w:r>
              <w:rPr>
                <w:rFonts w:ascii="宋体" w:hAnsi="宋体" w:hint="eastAsia"/>
              </w:rPr>
              <w:t>2.47</w:t>
            </w:r>
          </w:p>
        </w:tc>
      </w:tr>
      <w:tr w:rsidR="0076159E" w:rsidTr="0076159E">
        <w:tc>
          <w:tcPr>
            <w:tcW w:w="693" w:type="dxa"/>
            <w:tcBorders>
              <w:top w:val="single" w:sz="4" w:space="0" w:color="auto"/>
              <w:left w:val="single" w:sz="4" w:space="0" w:color="auto"/>
              <w:bottom w:val="single" w:sz="4" w:space="0" w:color="auto"/>
              <w:right w:val="single" w:sz="4" w:space="0" w:color="auto"/>
            </w:tcBorders>
            <w:hideMark/>
          </w:tcPr>
          <w:p w:rsidR="0076159E" w:rsidRDefault="0076159E">
            <w:pPr>
              <w:jc w:val="center"/>
              <w:rPr>
                <w:rFonts w:ascii="宋体" w:hAnsi="宋体"/>
              </w:rPr>
            </w:pPr>
            <w:r>
              <w:rPr>
                <w:rFonts w:ascii="宋体" w:hAnsi="宋体" w:hint="eastAsia"/>
              </w:rPr>
              <w:t>R</w:t>
            </w:r>
          </w:p>
        </w:tc>
        <w:tc>
          <w:tcPr>
            <w:tcW w:w="3544" w:type="dxa"/>
            <w:tcBorders>
              <w:top w:val="single" w:sz="4" w:space="0" w:color="auto"/>
              <w:left w:val="single" w:sz="4" w:space="0" w:color="auto"/>
              <w:bottom w:val="single" w:sz="4" w:space="0" w:color="auto"/>
              <w:right w:val="single" w:sz="4" w:space="0" w:color="auto"/>
            </w:tcBorders>
            <w:hideMark/>
          </w:tcPr>
          <w:p w:rsidR="0076159E" w:rsidRDefault="0076159E">
            <w:pPr>
              <w:jc w:val="center"/>
              <w:rPr>
                <w:rFonts w:ascii="宋体" w:hAnsi="宋体"/>
              </w:rPr>
            </w:pPr>
            <w:r>
              <w:rPr>
                <w:rFonts w:ascii="宋体" w:hAnsi="宋体" w:hint="eastAsia"/>
              </w:rPr>
              <w:t>文化、体育和娱乐业</w:t>
            </w:r>
          </w:p>
        </w:tc>
        <w:tc>
          <w:tcPr>
            <w:tcW w:w="2126"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c>
          <w:tcPr>
            <w:tcW w:w="2487" w:type="dxa"/>
            <w:tcBorders>
              <w:top w:val="single" w:sz="4" w:space="0" w:color="auto"/>
              <w:left w:val="single" w:sz="4" w:space="0" w:color="auto"/>
              <w:bottom w:val="single" w:sz="4" w:space="0" w:color="auto"/>
              <w:right w:val="single" w:sz="4" w:space="0" w:color="auto"/>
            </w:tcBorders>
            <w:vAlign w:val="center"/>
            <w:hideMark/>
          </w:tcPr>
          <w:p w:rsidR="0076159E" w:rsidRDefault="0076159E">
            <w:pPr>
              <w:wordWrap w:val="0"/>
              <w:jc w:val="right"/>
              <w:rPr>
                <w:rFonts w:ascii="宋体" w:hAnsi="宋体"/>
              </w:rPr>
            </w:pPr>
            <w:r>
              <w:rPr>
                <w:rFonts w:ascii="宋体" w:hAnsi="宋体" w:hint="eastAsia"/>
              </w:rPr>
              <w:t>-</w:t>
            </w:r>
          </w:p>
        </w:tc>
      </w:tr>
      <w:tr w:rsidR="0076159E" w:rsidTr="0076159E">
        <w:tc>
          <w:tcPr>
            <w:tcW w:w="693" w:type="dxa"/>
            <w:tcBorders>
              <w:top w:val="single" w:sz="4" w:space="0" w:color="auto"/>
              <w:left w:val="single" w:sz="4" w:space="0" w:color="auto"/>
              <w:bottom w:val="single" w:sz="4" w:space="0" w:color="auto"/>
              <w:right w:val="single" w:sz="4" w:space="0" w:color="auto"/>
            </w:tcBorders>
            <w:hideMark/>
          </w:tcPr>
          <w:p w:rsidR="0076159E" w:rsidRDefault="0076159E">
            <w:pPr>
              <w:jc w:val="center"/>
              <w:rPr>
                <w:rFonts w:ascii="宋体" w:hAnsi="宋体"/>
              </w:rPr>
            </w:pPr>
            <w:r>
              <w:rPr>
                <w:rFonts w:ascii="宋体" w:hAnsi="宋体" w:hint="eastAsia"/>
              </w:rPr>
              <w:t>S</w:t>
            </w:r>
          </w:p>
        </w:tc>
        <w:tc>
          <w:tcPr>
            <w:tcW w:w="3544" w:type="dxa"/>
            <w:tcBorders>
              <w:top w:val="single" w:sz="4" w:space="0" w:color="auto"/>
              <w:left w:val="single" w:sz="4" w:space="0" w:color="auto"/>
              <w:bottom w:val="single" w:sz="4" w:space="0" w:color="auto"/>
              <w:right w:val="single" w:sz="4" w:space="0" w:color="auto"/>
            </w:tcBorders>
            <w:hideMark/>
          </w:tcPr>
          <w:p w:rsidR="0076159E" w:rsidRDefault="0076159E">
            <w:pPr>
              <w:jc w:val="center"/>
              <w:rPr>
                <w:rFonts w:ascii="宋体" w:hAnsi="宋体"/>
              </w:rPr>
            </w:pPr>
            <w:r>
              <w:rPr>
                <w:rFonts w:ascii="宋体" w:hAnsi="宋体" w:hint="eastAsia"/>
              </w:rPr>
              <w:t>综合</w:t>
            </w:r>
          </w:p>
        </w:tc>
        <w:tc>
          <w:tcPr>
            <w:tcW w:w="2126"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c>
          <w:tcPr>
            <w:tcW w:w="2487" w:type="dxa"/>
            <w:tcBorders>
              <w:top w:val="single" w:sz="4" w:space="0" w:color="auto"/>
              <w:left w:val="single" w:sz="4" w:space="0" w:color="auto"/>
              <w:bottom w:val="single" w:sz="4" w:space="0" w:color="auto"/>
              <w:right w:val="single" w:sz="4" w:space="0" w:color="auto"/>
            </w:tcBorders>
            <w:vAlign w:val="center"/>
            <w:hideMark/>
          </w:tcPr>
          <w:p w:rsidR="0076159E" w:rsidRDefault="0076159E">
            <w:pPr>
              <w:wordWrap w:val="0"/>
              <w:jc w:val="right"/>
              <w:rPr>
                <w:rFonts w:ascii="宋体" w:hAnsi="宋体"/>
              </w:rPr>
            </w:pPr>
            <w:r>
              <w:rPr>
                <w:rFonts w:ascii="宋体" w:hAnsi="宋体" w:hint="eastAsia"/>
              </w:rPr>
              <w:t>-</w:t>
            </w:r>
          </w:p>
        </w:tc>
      </w:tr>
      <w:tr w:rsidR="0076159E" w:rsidTr="0076159E">
        <w:tc>
          <w:tcPr>
            <w:tcW w:w="693" w:type="dxa"/>
            <w:tcBorders>
              <w:top w:val="single" w:sz="4" w:space="0" w:color="auto"/>
              <w:left w:val="single" w:sz="4" w:space="0" w:color="auto"/>
              <w:bottom w:val="single" w:sz="4" w:space="0" w:color="auto"/>
              <w:right w:val="single" w:sz="4" w:space="0" w:color="auto"/>
            </w:tcBorders>
            <w:vAlign w:val="center"/>
          </w:tcPr>
          <w:p w:rsidR="0076159E" w:rsidRDefault="0076159E">
            <w:pPr>
              <w:jc w:val="center"/>
              <w:rPr>
                <w:rFonts w:ascii="宋体" w:hAnsi="宋体"/>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center"/>
              <w:rPr>
                <w:rFonts w:ascii="宋体" w:hAnsi="宋体"/>
              </w:rPr>
            </w:pPr>
            <w:r>
              <w:rPr>
                <w:rFonts w:ascii="宋体" w:hAnsi="宋体" w:hint="eastAsia"/>
              </w:rPr>
              <w:t>合计</w:t>
            </w:r>
          </w:p>
        </w:tc>
        <w:tc>
          <w:tcPr>
            <w:tcW w:w="2126"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 xml:space="preserve">   64,285,770.16</w:t>
            </w:r>
          </w:p>
        </w:tc>
        <w:tc>
          <w:tcPr>
            <w:tcW w:w="2487"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99.69</w:t>
            </w:r>
          </w:p>
        </w:tc>
      </w:tr>
    </w:tbl>
    <w:p w:rsidR="0076159E" w:rsidRDefault="0076159E" w:rsidP="0076159E">
      <w:pPr>
        <w:spacing w:line="360" w:lineRule="auto"/>
        <w:jc w:val="left"/>
        <w:rPr>
          <w:rFonts w:ascii="宋体" w:hAnsi="宋体"/>
        </w:rPr>
      </w:pPr>
    </w:p>
    <w:p w:rsidR="0076159E" w:rsidRDefault="0076159E" w:rsidP="0076159E">
      <w:pPr>
        <w:pStyle w:val="XBRLTitle3"/>
        <w:keepNext/>
        <w:keepLines/>
        <w:numPr>
          <w:ilvl w:val="2"/>
          <w:numId w:val="2"/>
        </w:numPr>
        <w:spacing w:beforeLines="50" w:before="156" w:afterLines="50" w:after="156" w:line="240" w:lineRule="auto"/>
        <w:jc w:val="left"/>
        <w:outlineLvl w:val="9"/>
        <w:rPr>
          <w:rFonts w:ascii="宋体" w:hAnsi="宋体"/>
          <w:sz w:val="21"/>
          <w:szCs w:val="21"/>
        </w:rPr>
      </w:pPr>
      <w:bookmarkStart w:id="5" w:name="m502_01"/>
      <w:bookmarkEnd w:id="3"/>
      <w:r>
        <w:rPr>
          <w:rFonts w:ascii="宋体" w:hAnsi="宋体" w:hint="eastAsia"/>
          <w:sz w:val="21"/>
          <w:szCs w:val="21"/>
        </w:rPr>
        <w:t>报告期末积极投资按行业分类的</w:t>
      </w:r>
      <w:r>
        <w:rPr>
          <w:rFonts w:hint="eastAsia"/>
          <w:sz w:val="21"/>
          <w:szCs w:val="21"/>
        </w:rPr>
        <w:t>境内</w:t>
      </w:r>
      <w:r>
        <w:rPr>
          <w:rFonts w:ascii="宋体" w:hAnsi="宋体" w:hint="eastAsia"/>
          <w:sz w:val="21"/>
          <w:szCs w:val="21"/>
        </w:rPr>
        <w:t>股票投资组合</w:t>
      </w: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452"/>
        <w:gridCol w:w="1898"/>
        <w:gridCol w:w="2375"/>
      </w:tblGrid>
      <w:tr w:rsidR="0076159E" w:rsidTr="0076159E">
        <w:tc>
          <w:tcPr>
            <w:tcW w:w="6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6159E" w:rsidRDefault="0076159E">
            <w:pPr>
              <w:jc w:val="center"/>
              <w:rPr>
                <w:rFonts w:ascii="宋体" w:hAnsi="宋体"/>
              </w:rPr>
            </w:pPr>
            <w:bookmarkStart w:id="6" w:name="m502_01_tab"/>
            <w:r>
              <w:rPr>
                <w:rFonts w:ascii="宋体" w:hAnsi="宋体" w:hint="eastAsia"/>
              </w:rPr>
              <w:t>代码</w:t>
            </w:r>
          </w:p>
        </w:tc>
        <w:tc>
          <w:tcPr>
            <w:tcW w:w="36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6159E" w:rsidRDefault="0076159E">
            <w:pPr>
              <w:jc w:val="center"/>
              <w:rPr>
                <w:rFonts w:ascii="宋体" w:hAnsi="宋体"/>
              </w:rPr>
            </w:pPr>
            <w:r>
              <w:rPr>
                <w:rFonts w:ascii="宋体" w:hAnsi="宋体" w:hint="eastAsia"/>
              </w:rPr>
              <w:t>行业类别</w:t>
            </w:r>
          </w:p>
        </w:tc>
        <w:tc>
          <w:tcPr>
            <w:tcW w:w="19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6159E" w:rsidRDefault="0076159E">
            <w:pPr>
              <w:jc w:val="center"/>
              <w:rPr>
                <w:rFonts w:ascii="宋体" w:hAnsi="宋体"/>
              </w:rPr>
            </w:pPr>
            <w:r>
              <w:rPr>
                <w:rFonts w:ascii="宋体" w:hAnsi="宋体" w:hint="eastAsia"/>
              </w:rPr>
              <w:t>公允价值（元）</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6159E" w:rsidRDefault="0076159E">
            <w:pPr>
              <w:jc w:val="center"/>
              <w:rPr>
                <w:rFonts w:ascii="宋体" w:hAnsi="宋体"/>
              </w:rPr>
            </w:pPr>
            <w:r>
              <w:rPr>
                <w:rFonts w:ascii="宋体" w:hAnsi="宋体" w:hint="eastAsia"/>
              </w:rPr>
              <w:t>占基金资产净值比例(%)</w:t>
            </w:r>
          </w:p>
        </w:tc>
      </w:tr>
      <w:tr w:rsidR="0076159E" w:rsidTr="0076159E">
        <w:tc>
          <w:tcPr>
            <w:tcW w:w="693"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center"/>
              <w:rPr>
                <w:rFonts w:ascii="宋体" w:hAnsi="宋体"/>
              </w:rPr>
            </w:pPr>
            <w:r>
              <w:rPr>
                <w:rFonts w:ascii="宋体" w:hAnsi="宋体" w:hint="eastAsia"/>
              </w:rPr>
              <w:t>A</w:t>
            </w:r>
          </w:p>
        </w:tc>
        <w:tc>
          <w:tcPr>
            <w:tcW w:w="3686"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left"/>
              <w:rPr>
                <w:rFonts w:ascii="宋体" w:hAnsi="宋体"/>
              </w:rPr>
            </w:pPr>
            <w:r>
              <w:rPr>
                <w:rFonts w:ascii="宋体" w:hAnsi="宋体" w:hint="eastAsia"/>
              </w:rPr>
              <w:t>农、林、牧、渔业</w:t>
            </w:r>
          </w:p>
        </w:tc>
        <w:tc>
          <w:tcPr>
            <w:tcW w:w="1951" w:type="dxa"/>
            <w:tcBorders>
              <w:top w:val="single" w:sz="4" w:space="0" w:color="auto"/>
              <w:left w:val="single" w:sz="4" w:space="0" w:color="auto"/>
              <w:bottom w:val="single" w:sz="4" w:space="0" w:color="auto"/>
              <w:right w:val="single" w:sz="4" w:space="0" w:color="auto"/>
            </w:tcBorders>
            <w:vAlign w:val="center"/>
            <w:hideMark/>
          </w:tcPr>
          <w:p w:rsidR="0076159E" w:rsidRDefault="0076159E">
            <w:pPr>
              <w:wordWrap w:val="0"/>
              <w:jc w:val="right"/>
              <w:rPr>
                <w:rFonts w:ascii="宋体" w:hAnsi="宋体"/>
              </w:rPr>
            </w:pPr>
            <w:r>
              <w:rPr>
                <w:rFonts w:ascii="宋体" w:hAnsi="宋体" w:hint="eastAsia"/>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76159E" w:rsidRDefault="0076159E">
            <w:pPr>
              <w:wordWrap w:val="0"/>
              <w:jc w:val="right"/>
              <w:rPr>
                <w:rFonts w:ascii="宋体" w:hAnsi="宋体"/>
              </w:rPr>
            </w:pPr>
            <w:r>
              <w:rPr>
                <w:rFonts w:ascii="宋体" w:hAnsi="宋体" w:hint="eastAsia"/>
              </w:rPr>
              <w:t>-</w:t>
            </w:r>
          </w:p>
        </w:tc>
      </w:tr>
      <w:tr w:rsidR="0076159E" w:rsidTr="0076159E">
        <w:tc>
          <w:tcPr>
            <w:tcW w:w="693"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center"/>
              <w:rPr>
                <w:rFonts w:ascii="宋体" w:hAnsi="宋体"/>
              </w:rPr>
            </w:pPr>
            <w:r>
              <w:rPr>
                <w:rFonts w:ascii="宋体" w:hAnsi="宋体" w:hint="eastAsia"/>
              </w:rPr>
              <w:t>B</w:t>
            </w:r>
          </w:p>
        </w:tc>
        <w:tc>
          <w:tcPr>
            <w:tcW w:w="3686"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left"/>
              <w:rPr>
                <w:rFonts w:ascii="宋体" w:hAnsi="宋体"/>
              </w:rPr>
            </w:pPr>
            <w:r>
              <w:rPr>
                <w:rFonts w:ascii="宋体" w:hAnsi="宋体" w:hint="eastAsia"/>
              </w:rPr>
              <w:t>采掘业</w:t>
            </w:r>
          </w:p>
        </w:tc>
        <w:tc>
          <w:tcPr>
            <w:tcW w:w="1951"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r>
      <w:tr w:rsidR="0076159E" w:rsidTr="0076159E">
        <w:tc>
          <w:tcPr>
            <w:tcW w:w="693"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center"/>
              <w:rPr>
                <w:rFonts w:ascii="宋体" w:hAnsi="宋体"/>
              </w:rPr>
            </w:pPr>
            <w:r>
              <w:rPr>
                <w:rFonts w:ascii="宋体" w:hAnsi="宋体" w:hint="eastAsia"/>
              </w:rPr>
              <w:t>C</w:t>
            </w:r>
          </w:p>
        </w:tc>
        <w:tc>
          <w:tcPr>
            <w:tcW w:w="3686"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left"/>
              <w:rPr>
                <w:rFonts w:ascii="宋体" w:hAnsi="宋体"/>
              </w:rPr>
            </w:pPr>
            <w:r>
              <w:rPr>
                <w:rFonts w:ascii="宋体" w:hAnsi="宋体" w:hint="eastAsia"/>
              </w:rPr>
              <w:t>制造业</w:t>
            </w:r>
          </w:p>
        </w:tc>
        <w:tc>
          <w:tcPr>
            <w:tcW w:w="1951"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 xml:space="preserve">73,624.46 </w:t>
            </w:r>
          </w:p>
        </w:tc>
        <w:tc>
          <w:tcPr>
            <w:tcW w:w="2520"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0.11</w:t>
            </w:r>
          </w:p>
        </w:tc>
      </w:tr>
      <w:tr w:rsidR="0076159E" w:rsidTr="0076159E">
        <w:tc>
          <w:tcPr>
            <w:tcW w:w="693"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center"/>
              <w:rPr>
                <w:rFonts w:ascii="宋体" w:hAnsi="宋体"/>
              </w:rPr>
            </w:pPr>
            <w:r>
              <w:rPr>
                <w:rFonts w:ascii="宋体" w:hAnsi="宋体" w:hint="eastAsia"/>
              </w:rPr>
              <w:t>D</w:t>
            </w:r>
          </w:p>
        </w:tc>
        <w:tc>
          <w:tcPr>
            <w:tcW w:w="3686"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left"/>
              <w:rPr>
                <w:rFonts w:ascii="宋体" w:hAnsi="宋体"/>
              </w:rPr>
            </w:pPr>
            <w:r>
              <w:rPr>
                <w:rFonts w:ascii="宋体" w:hAnsi="宋体" w:hint="eastAsia"/>
              </w:rPr>
              <w:t>电力、热力、燃气及水生产和供应业</w:t>
            </w:r>
          </w:p>
        </w:tc>
        <w:tc>
          <w:tcPr>
            <w:tcW w:w="1951"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r>
      <w:tr w:rsidR="0076159E" w:rsidTr="0076159E">
        <w:tc>
          <w:tcPr>
            <w:tcW w:w="693"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center"/>
              <w:rPr>
                <w:rFonts w:ascii="宋体" w:hAnsi="宋体"/>
              </w:rPr>
            </w:pPr>
            <w:r>
              <w:rPr>
                <w:rFonts w:ascii="宋体" w:hAnsi="宋体" w:hint="eastAsia"/>
              </w:rPr>
              <w:t>E</w:t>
            </w:r>
          </w:p>
        </w:tc>
        <w:tc>
          <w:tcPr>
            <w:tcW w:w="3686"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left"/>
              <w:rPr>
                <w:rFonts w:ascii="宋体" w:hAnsi="宋体"/>
              </w:rPr>
            </w:pPr>
            <w:r>
              <w:rPr>
                <w:rFonts w:ascii="宋体" w:hAnsi="宋体" w:hint="eastAsia"/>
              </w:rPr>
              <w:t>建筑业</w:t>
            </w:r>
          </w:p>
        </w:tc>
        <w:tc>
          <w:tcPr>
            <w:tcW w:w="1951"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19,847.65</w:t>
            </w:r>
          </w:p>
        </w:tc>
        <w:tc>
          <w:tcPr>
            <w:tcW w:w="2520"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0.03</w:t>
            </w:r>
          </w:p>
        </w:tc>
      </w:tr>
      <w:tr w:rsidR="0076159E" w:rsidTr="0076159E">
        <w:tc>
          <w:tcPr>
            <w:tcW w:w="693"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center"/>
              <w:rPr>
                <w:rFonts w:ascii="宋体" w:hAnsi="宋体"/>
              </w:rPr>
            </w:pPr>
            <w:r>
              <w:rPr>
                <w:rFonts w:ascii="宋体" w:hAnsi="宋体" w:hint="eastAsia"/>
              </w:rPr>
              <w:t>F</w:t>
            </w:r>
          </w:p>
        </w:tc>
        <w:tc>
          <w:tcPr>
            <w:tcW w:w="3686"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left"/>
              <w:rPr>
                <w:rFonts w:ascii="宋体" w:hAnsi="宋体"/>
              </w:rPr>
            </w:pPr>
            <w:r>
              <w:rPr>
                <w:rFonts w:ascii="宋体" w:hAnsi="宋体" w:hint="eastAsia"/>
              </w:rPr>
              <w:t>批发和零售业</w:t>
            </w:r>
          </w:p>
        </w:tc>
        <w:tc>
          <w:tcPr>
            <w:tcW w:w="1951"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 xml:space="preserve">4,691.34 </w:t>
            </w:r>
          </w:p>
        </w:tc>
        <w:tc>
          <w:tcPr>
            <w:tcW w:w="2520"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0.01</w:t>
            </w:r>
          </w:p>
        </w:tc>
      </w:tr>
      <w:tr w:rsidR="0076159E" w:rsidTr="0076159E">
        <w:tc>
          <w:tcPr>
            <w:tcW w:w="693"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center"/>
              <w:rPr>
                <w:rFonts w:ascii="宋体" w:hAnsi="宋体"/>
              </w:rPr>
            </w:pPr>
            <w:r>
              <w:rPr>
                <w:rFonts w:ascii="宋体" w:hAnsi="宋体" w:hint="eastAsia"/>
              </w:rPr>
              <w:t>G</w:t>
            </w:r>
          </w:p>
        </w:tc>
        <w:tc>
          <w:tcPr>
            <w:tcW w:w="3686" w:type="dxa"/>
            <w:tcBorders>
              <w:top w:val="single" w:sz="4" w:space="0" w:color="auto"/>
              <w:left w:val="single" w:sz="4" w:space="0" w:color="auto"/>
              <w:bottom w:val="single" w:sz="4" w:space="0" w:color="auto"/>
              <w:right w:val="single" w:sz="4" w:space="0" w:color="auto"/>
            </w:tcBorders>
            <w:hideMark/>
          </w:tcPr>
          <w:p w:rsidR="0076159E" w:rsidRDefault="0076159E">
            <w:pPr>
              <w:jc w:val="left"/>
              <w:rPr>
                <w:rFonts w:ascii="宋体" w:hAnsi="宋体"/>
              </w:rPr>
            </w:pPr>
            <w:r>
              <w:rPr>
                <w:rFonts w:ascii="宋体" w:hAnsi="宋体" w:hint="eastAsia"/>
              </w:rPr>
              <w:t>交通运输、仓储和邮政业</w:t>
            </w:r>
          </w:p>
        </w:tc>
        <w:tc>
          <w:tcPr>
            <w:tcW w:w="1951"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76159E" w:rsidRDefault="0076159E">
            <w:pPr>
              <w:wordWrap w:val="0"/>
              <w:jc w:val="right"/>
              <w:rPr>
                <w:rFonts w:ascii="宋体" w:hAnsi="宋体"/>
              </w:rPr>
            </w:pPr>
            <w:r>
              <w:rPr>
                <w:rFonts w:ascii="宋体" w:hAnsi="宋体" w:hint="eastAsia"/>
              </w:rPr>
              <w:t>-</w:t>
            </w:r>
          </w:p>
        </w:tc>
      </w:tr>
      <w:tr w:rsidR="0076159E" w:rsidTr="0076159E">
        <w:tc>
          <w:tcPr>
            <w:tcW w:w="693"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center"/>
              <w:rPr>
                <w:rFonts w:ascii="宋体" w:hAnsi="宋体"/>
              </w:rPr>
            </w:pPr>
            <w:r>
              <w:rPr>
                <w:rFonts w:ascii="宋体" w:hAnsi="宋体" w:hint="eastAsia"/>
              </w:rPr>
              <w:t>H</w:t>
            </w:r>
          </w:p>
        </w:tc>
        <w:tc>
          <w:tcPr>
            <w:tcW w:w="3686" w:type="dxa"/>
            <w:tcBorders>
              <w:top w:val="single" w:sz="4" w:space="0" w:color="auto"/>
              <w:left w:val="single" w:sz="4" w:space="0" w:color="auto"/>
              <w:bottom w:val="single" w:sz="4" w:space="0" w:color="auto"/>
              <w:right w:val="single" w:sz="4" w:space="0" w:color="auto"/>
            </w:tcBorders>
            <w:hideMark/>
          </w:tcPr>
          <w:p w:rsidR="0076159E" w:rsidRDefault="0076159E">
            <w:pPr>
              <w:jc w:val="left"/>
              <w:rPr>
                <w:rFonts w:ascii="宋体" w:hAnsi="宋体"/>
              </w:rPr>
            </w:pPr>
            <w:r>
              <w:rPr>
                <w:rFonts w:ascii="宋体" w:hAnsi="宋体" w:hint="eastAsia"/>
              </w:rPr>
              <w:t>住宿和餐饮业</w:t>
            </w:r>
          </w:p>
        </w:tc>
        <w:tc>
          <w:tcPr>
            <w:tcW w:w="1951"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r>
      <w:tr w:rsidR="0076159E" w:rsidTr="0076159E">
        <w:tc>
          <w:tcPr>
            <w:tcW w:w="693"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center"/>
              <w:rPr>
                <w:rFonts w:ascii="宋体" w:hAnsi="宋体"/>
              </w:rPr>
            </w:pPr>
            <w:r>
              <w:rPr>
                <w:rFonts w:ascii="宋体" w:hAnsi="宋体" w:hint="eastAsia"/>
              </w:rPr>
              <w:t>I</w:t>
            </w:r>
          </w:p>
        </w:tc>
        <w:tc>
          <w:tcPr>
            <w:tcW w:w="3686" w:type="dxa"/>
            <w:tcBorders>
              <w:top w:val="single" w:sz="4" w:space="0" w:color="auto"/>
              <w:left w:val="single" w:sz="4" w:space="0" w:color="auto"/>
              <w:bottom w:val="single" w:sz="4" w:space="0" w:color="auto"/>
              <w:right w:val="single" w:sz="4" w:space="0" w:color="auto"/>
            </w:tcBorders>
            <w:hideMark/>
          </w:tcPr>
          <w:p w:rsidR="0076159E" w:rsidRDefault="0076159E">
            <w:pPr>
              <w:jc w:val="left"/>
              <w:rPr>
                <w:rFonts w:ascii="宋体" w:hAnsi="宋体"/>
              </w:rPr>
            </w:pPr>
            <w:r>
              <w:rPr>
                <w:rFonts w:ascii="宋体" w:hAnsi="宋体" w:hint="eastAsia"/>
              </w:rPr>
              <w:t>信息传输、软件和信息技术服务业</w:t>
            </w:r>
          </w:p>
        </w:tc>
        <w:tc>
          <w:tcPr>
            <w:tcW w:w="1951"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 xml:space="preserve">40,533.17 </w:t>
            </w:r>
          </w:p>
        </w:tc>
        <w:tc>
          <w:tcPr>
            <w:tcW w:w="2520" w:type="dxa"/>
            <w:tcBorders>
              <w:top w:val="single" w:sz="4" w:space="0" w:color="auto"/>
              <w:left w:val="single" w:sz="4" w:space="0" w:color="auto"/>
              <w:bottom w:val="single" w:sz="4" w:space="0" w:color="auto"/>
              <w:right w:val="single" w:sz="4" w:space="0" w:color="auto"/>
            </w:tcBorders>
            <w:vAlign w:val="center"/>
            <w:hideMark/>
          </w:tcPr>
          <w:p w:rsidR="0076159E" w:rsidRDefault="0076159E">
            <w:pPr>
              <w:wordWrap w:val="0"/>
              <w:jc w:val="right"/>
              <w:rPr>
                <w:rFonts w:ascii="宋体" w:hAnsi="宋体"/>
              </w:rPr>
            </w:pPr>
            <w:r>
              <w:rPr>
                <w:rFonts w:ascii="宋体" w:hAnsi="宋体" w:hint="eastAsia"/>
              </w:rPr>
              <w:t>0.06</w:t>
            </w:r>
          </w:p>
        </w:tc>
      </w:tr>
      <w:tr w:rsidR="0076159E" w:rsidTr="0076159E">
        <w:tc>
          <w:tcPr>
            <w:tcW w:w="693"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center"/>
              <w:rPr>
                <w:rFonts w:ascii="宋体" w:hAnsi="宋体"/>
              </w:rPr>
            </w:pPr>
            <w:r>
              <w:rPr>
                <w:rFonts w:ascii="宋体" w:hAnsi="宋体" w:hint="eastAsia"/>
              </w:rPr>
              <w:t>J</w:t>
            </w:r>
          </w:p>
        </w:tc>
        <w:tc>
          <w:tcPr>
            <w:tcW w:w="3686" w:type="dxa"/>
            <w:tcBorders>
              <w:top w:val="single" w:sz="4" w:space="0" w:color="auto"/>
              <w:left w:val="single" w:sz="4" w:space="0" w:color="auto"/>
              <w:bottom w:val="single" w:sz="4" w:space="0" w:color="auto"/>
              <w:right w:val="single" w:sz="4" w:space="0" w:color="auto"/>
            </w:tcBorders>
            <w:hideMark/>
          </w:tcPr>
          <w:p w:rsidR="0076159E" w:rsidRDefault="0076159E">
            <w:pPr>
              <w:jc w:val="left"/>
              <w:rPr>
                <w:rFonts w:ascii="宋体" w:hAnsi="宋体"/>
              </w:rPr>
            </w:pPr>
            <w:r>
              <w:rPr>
                <w:rFonts w:ascii="宋体" w:hAnsi="宋体" w:hint="eastAsia"/>
              </w:rPr>
              <w:t>金融业</w:t>
            </w:r>
          </w:p>
        </w:tc>
        <w:tc>
          <w:tcPr>
            <w:tcW w:w="1951"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10,338.89</w:t>
            </w:r>
          </w:p>
        </w:tc>
        <w:tc>
          <w:tcPr>
            <w:tcW w:w="2520"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0.02</w:t>
            </w:r>
          </w:p>
        </w:tc>
      </w:tr>
      <w:tr w:rsidR="0076159E" w:rsidTr="0076159E">
        <w:tc>
          <w:tcPr>
            <w:tcW w:w="693"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center"/>
              <w:rPr>
                <w:rFonts w:ascii="宋体" w:hAnsi="宋体"/>
              </w:rPr>
            </w:pPr>
            <w:r>
              <w:rPr>
                <w:rFonts w:ascii="宋体" w:hAnsi="宋体" w:hint="eastAsia"/>
              </w:rPr>
              <w:t>K</w:t>
            </w:r>
          </w:p>
        </w:tc>
        <w:tc>
          <w:tcPr>
            <w:tcW w:w="3686" w:type="dxa"/>
            <w:tcBorders>
              <w:top w:val="single" w:sz="4" w:space="0" w:color="auto"/>
              <w:left w:val="single" w:sz="4" w:space="0" w:color="auto"/>
              <w:bottom w:val="single" w:sz="4" w:space="0" w:color="auto"/>
              <w:right w:val="single" w:sz="4" w:space="0" w:color="auto"/>
            </w:tcBorders>
            <w:hideMark/>
          </w:tcPr>
          <w:p w:rsidR="0076159E" w:rsidRDefault="0076159E">
            <w:pPr>
              <w:jc w:val="left"/>
              <w:rPr>
                <w:rFonts w:ascii="宋体" w:hAnsi="宋体"/>
              </w:rPr>
            </w:pPr>
            <w:r>
              <w:rPr>
                <w:rFonts w:ascii="宋体" w:hAnsi="宋体" w:hint="eastAsia"/>
              </w:rPr>
              <w:t>房地产业</w:t>
            </w:r>
          </w:p>
        </w:tc>
        <w:tc>
          <w:tcPr>
            <w:tcW w:w="1951"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76159E" w:rsidRDefault="0076159E">
            <w:pPr>
              <w:wordWrap w:val="0"/>
              <w:jc w:val="right"/>
              <w:rPr>
                <w:rFonts w:ascii="宋体" w:hAnsi="宋体"/>
              </w:rPr>
            </w:pPr>
            <w:r>
              <w:rPr>
                <w:rFonts w:ascii="宋体" w:hAnsi="宋体" w:hint="eastAsia"/>
              </w:rPr>
              <w:t>-</w:t>
            </w:r>
          </w:p>
        </w:tc>
      </w:tr>
      <w:tr w:rsidR="0076159E" w:rsidTr="0076159E">
        <w:tc>
          <w:tcPr>
            <w:tcW w:w="693"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center"/>
              <w:rPr>
                <w:rFonts w:ascii="宋体" w:hAnsi="宋体"/>
              </w:rPr>
            </w:pPr>
            <w:r>
              <w:rPr>
                <w:rFonts w:ascii="宋体" w:hAnsi="宋体" w:hint="eastAsia"/>
              </w:rPr>
              <w:t>L</w:t>
            </w:r>
          </w:p>
        </w:tc>
        <w:tc>
          <w:tcPr>
            <w:tcW w:w="3686" w:type="dxa"/>
            <w:tcBorders>
              <w:top w:val="single" w:sz="4" w:space="0" w:color="auto"/>
              <w:left w:val="single" w:sz="4" w:space="0" w:color="auto"/>
              <w:bottom w:val="single" w:sz="4" w:space="0" w:color="auto"/>
              <w:right w:val="single" w:sz="4" w:space="0" w:color="auto"/>
            </w:tcBorders>
            <w:hideMark/>
          </w:tcPr>
          <w:p w:rsidR="0076159E" w:rsidRDefault="0076159E">
            <w:pPr>
              <w:jc w:val="left"/>
              <w:rPr>
                <w:rFonts w:ascii="宋体" w:hAnsi="宋体"/>
              </w:rPr>
            </w:pPr>
            <w:r>
              <w:rPr>
                <w:rFonts w:ascii="宋体" w:hAnsi="宋体" w:hint="eastAsia"/>
              </w:rPr>
              <w:t>租赁和商务服务业</w:t>
            </w:r>
          </w:p>
        </w:tc>
        <w:tc>
          <w:tcPr>
            <w:tcW w:w="1951"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r>
      <w:tr w:rsidR="0076159E" w:rsidTr="0076159E">
        <w:tc>
          <w:tcPr>
            <w:tcW w:w="693"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center"/>
              <w:rPr>
                <w:rFonts w:ascii="宋体" w:hAnsi="宋体"/>
              </w:rPr>
            </w:pPr>
            <w:r>
              <w:rPr>
                <w:rFonts w:ascii="宋体" w:hAnsi="宋体" w:hint="eastAsia"/>
              </w:rPr>
              <w:t>M</w:t>
            </w:r>
          </w:p>
        </w:tc>
        <w:tc>
          <w:tcPr>
            <w:tcW w:w="3686" w:type="dxa"/>
            <w:tcBorders>
              <w:top w:val="single" w:sz="4" w:space="0" w:color="auto"/>
              <w:left w:val="single" w:sz="4" w:space="0" w:color="auto"/>
              <w:bottom w:val="single" w:sz="4" w:space="0" w:color="auto"/>
              <w:right w:val="single" w:sz="4" w:space="0" w:color="auto"/>
            </w:tcBorders>
            <w:hideMark/>
          </w:tcPr>
          <w:p w:rsidR="0076159E" w:rsidRDefault="0076159E">
            <w:pPr>
              <w:jc w:val="left"/>
              <w:rPr>
                <w:rFonts w:ascii="宋体" w:hAnsi="宋体"/>
              </w:rPr>
            </w:pPr>
            <w:r>
              <w:rPr>
                <w:rFonts w:ascii="宋体" w:hAnsi="宋体" w:hint="eastAsia"/>
              </w:rPr>
              <w:t>科学研究和技术服务业</w:t>
            </w:r>
          </w:p>
        </w:tc>
        <w:tc>
          <w:tcPr>
            <w:tcW w:w="1951"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r>
      <w:tr w:rsidR="0076159E" w:rsidTr="0076159E">
        <w:tc>
          <w:tcPr>
            <w:tcW w:w="693" w:type="dxa"/>
            <w:tcBorders>
              <w:top w:val="single" w:sz="4" w:space="0" w:color="auto"/>
              <w:left w:val="single" w:sz="4" w:space="0" w:color="auto"/>
              <w:bottom w:val="single" w:sz="4" w:space="0" w:color="auto"/>
              <w:right w:val="single" w:sz="4" w:space="0" w:color="auto"/>
            </w:tcBorders>
            <w:hideMark/>
          </w:tcPr>
          <w:p w:rsidR="0076159E" w:rsidRDefault="0076159E">
            <w:pPr>
              <w:jc w:val="center"/>
              <w:rPr>
                <w:rFonts w:ascii="宋体" w:hAnsi="宋体"/>
              </w:rPr>
            </w:pPr>
            <w:r>
              <w:rPr>
                <w:rFonts w:ascii="宋体" w:hAnsi="宋体" w:hint="eastAsia"/>
              </w:rPr>
              <w:t>N</w:t>
            </w:r>
          </w:p>
        </w:tc>
        <w:tc>
          <w:tcPr>
            <w:tcW w:w="3686" w:type="dxa"/>
            <w:tcBorders>
              <w:top w:val="single" w:sz="4" w:space="0" w:color="auto"/>
              <w:left w:val="single" w:sz="4" w:space="0" w:color="auto"/>
              <w:bottom w:val="single" w:sz="4" w:space="0" w:color="auto"/>
              <w:right w:val="single" w:sz="4" w:space="0" w:color="auto"/>
            </w:tcBorders>
            <w:hideMark/>
          </w:tcPr>
          <w:p w:rsidR="0076159E" w:rsidRDefault="0076159E">
            <w:pPr>
              <w:jc w:val="center"/>
              <w:rPr>
                <w:rFonts w:ascii="宋体" w:hAnsi="宋体"/>
              </w:rPr>
            </w:pPr>
            <w:r>
              <w:rPr>
                <w:rFonts w:ascii="宋体" w:hAnsi="宋体" w:hint="eastAsia"/>
              </w:rPr>
              <w:t>水利、环境和公共设施管理业</w:t>
            </w:r>
          </w:p>
        </w:tc>
        <w:tc>
          <w:tcPr>
            <w:tcW w:w="1951"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76159E" w:rsidRDefault="0076159E">
            <w:pPr>
              <w:wordWrap w:val="0"/>
              <w:jc w:val="right"/>
              <w:rPr>
                <w:rFonts w:ascii="宋体" w:hAnsi="宋体"/>
              </w:rPr>
            </w:pPr>
            <w:r>
              <w:rPr>
                <w:rFonts w:ascii="宋体" w:hAnsi="宋体" w:hint="eastAsia"/>
              </w:rPr>
              <w:t>-</w:t>
            </w:r>
          </w:p>
        </w:tc>
      </w:tr>
      <w:tr w:rsidR="0076159E" w:rsidTr="0076159E">
        <w:tc>
          <w:tcPr>
            <w:tcW w:w="693" w:type="dxa"/>
            <w:tcBorders>
              <w:top w:val="single" w:sz="4" w:space="0" w:color="auto"/>
              <w:left w:val="single" w:sz="4" w:space="0" w:color="auto"/>
              <w:bottom w:val="single" w:sz="4" w:space="0" w:color="auto"/>
              <w:right w:val="single" w:sz="4" w:space="0" w:color="auto"/>
            </w:tcBorders>
            <w:hideMark/>
          </w:tcPr>
          <w:p w:rsidR="0076159E" w:rsidRDefault="0076159E">
            <w:pPr>
              <w:jc w:val="center"/>
              <w:rPr>
                <w:rFonts w:ascii="宋体" w:hAnsi="宋体"/>
              </w:rPr>
            </w:pPr>
            <w:r>
              <w:rPr>
                <w:rFonts w:ascii="宋体" w:hAnsi="宋体" w:hint="eastAsia"/>
              </w:rPr>
              <w:t>O</w:t>
            </w:r>
          </w:p>
        </w:tc>
        <w:tc>
          <w:tcPr>
            <w:tcW w:w="3686" w:type="dxa"/>
            <w:tcBorders>
              <w:top w:val="single" w:sz="4" w:space="0" w:color="auto"/>
              <w:left w:val="single" w:sz="4" w:space="0" w:color="auto"/>
              <w:bottom w:val="single" w:sz="4" w:space="0" w:color="auto"/>
              <w:right w:val="single" w:sz="4" w:space="0" w:color="auto"/>
            </w:tcBorders>
            <w:hideMark/>
          </w:tcPr>
          <w:p w:rsidR="0076159E" w:rsidRDefault="0076159E">
            <w:pPr>
              <w:jc w:val="center"/>
              <w:rPr>
                <w:rFonts w:ascii="宋体" w:hAnsi="宋体"/>
              </w:rPr>
            </w:pPr>
            <w:r>
              <w:rPr>
                <w:rFonts w:ascii="宋体" w:hAnsi="宋体" w:hint="eastAsia"/>
              </w:rPr>
              <w:t>居民服务、修理和其他服务业</w:t>
            </w:r>
          </w:p>
        </w:tc>
        <w:tc>
          <w:tcPr>
            <w:tcW w:w="1951"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76159E" w:rsidRDefault="0076159E">
            <w:pPr>
              <w:wordWrap w:val="0"/>
              <w:jc w:val="right"/>
              <w:rPr>
                <w:rFonts w:ascii="宋体" w:hAnsi="宋体"/>
              </w:rPr>
            </w:pPr>
            <w:r>
              <w:rPr>
                <w:rFonts w:ascii="宋体" w:hAnsi="宋体" w:hint="eastAsia"/>
              </w:rPr>
              <w:t>-</w:t>
            </w:r>
          </w:p>
        </w:tc>
      </w:tr>
      <w:tr w:rsidR="0076159E" w:rsidTr="0076159E">
        <w:tc>
          <w:tcPr>
            <w:tcW w:w="693" w:type="dxa"/>
            <w:tcBorders>
              <w:top w:val="single" w:sz="4" w:space="0" w:color="auto"/>
              <w:left w:val="single" w:sz="4" w:space="0" w:color="auto"/>
              <w:bottom w:val="single" w:sz="4" w:space="0" w:color="auto"/>
              <w:right w:val="single" w:sz="4" w:space="0" w:color="auto"/>
            </w:tcBorders>
            <w:hideMark/>
          </w:tcPr>
          <w:p w:rsidR="0076159E" w:rsidRDefault="0076159E">
            <w:pPr>
              <w:jc w:val="center"/>
              <w:rPr>
                <w:rFonts w:ascii="宋体" w:hAnsi="宋体"/>
              </w:rPr>
            </w:pPr>
            <w:r>
              <w:rPr>
                <w:rFonts w:ascii="宋体" w:hAnsi="宋体" w:hint="eastAsia"/>
              </w:rPr>
              <w:t>P</w:t>
            </w:r>
          </w:p>
        </w:tc>
        <w:tc>
          <w:tcPr>
            <w:tcW w:w="3686" w:type="dxa"/>
            <w:tcBorders>
              <w:top w:val="single" w:sz="4" w:space="0" w:color="auto"/>
              <w:left w:val="single" w:sz="4" w:space="0" w:color="auto"/>
              <w:bottom w:val="single" w:sz="4" w:space="0" w:color="auto"/>
              <w:right w:val="single" w:sz="4" w:space="0" w:color="auto"/>
            </w:tcBorders>
            <w:hideMark/>
          </w:tcPr>
          <w:p w:rsidR="0076159E" w:rsidRDefault="0076159E">
            <w:pPr>
              <w:jc w:val="center"/>
              <w:rPr>
                <w:rFonts w:ascii="宋体" w:hAnsi="宋体"/>
              </w:rPr>
            </w:pPr>
            <w:r>
              <w:rPr>
                <w:rFonts w:ascii="宋体" w:hAnsi="宋体" w:hint="eastAsia"/>
              </w:rPr>
              <w:t>教育</w:t>
            </w:r>
          </w:p>
        </w:tc>
        <w:tc>
          <w:tcPr>
            <w:tcW w:w="1951"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76159E" w:rsidRDefault="0076159E">
            <w:pPr>
              <w:wordWrap w:val="0"/>
              <w:jc w:val="right"/>
              <w:rPr>
                <w:rFonts w:ascii="宋体" w:hAnsi="宋体"/>
              </w:rPr>
            </w:pPr>
            <w:r>
              <w:rPr>
                <w:rFonts w:ascii="宋体" w:hAnsi="宋体" w:hint="eastAsia"/>
              </w:rPr>
              <w:t>-</w:t>
            </w:r>
          </w:p>
        </w:tc>
      </w:tr>
      <w:tr w:rsidR="0076159E" w:rsidTr="0076159E">
        <w:tc>
          <w:tcPr>
            <w:tcW w:w="693" w:type="dxa"/>
            <w:tcBorders>
              <w:top w:val="single" w:sz="4" w:space="0" w:color="auto"/>
              <w:left w:val="single" w:sz="4" w:space="0" w:color="auto"/>
              <w:bottom w:val="single" w:sz="4" w:space="0" w:color="auto"/>
              <w:right w:val="single" w:sz="4" w:space="0" w:color="auto"/>
            </w:tcBorders>
            <w:hideMark/>
          </w:tcPr>
          <w:p w:rsidR="0076159E" w:rsidRDefault="0076159E">
            <w:pPr>
              <w:jc w:val="center"/>
              <w:rPr>
                <w:rFonts w:ascii="宋体" w:hAnsi="宋体"/>
              </w:rPr>
            </w:pPr>
            <w:r>
              <w:rPr>
                <w:rFonts w:ascii="宋体" w:hAnsi="宋体" w:hint="eastAsia"/>
              </w:rPr>
              <w:t>Q</w:t>
            </w:r>
          </w:p>
        </w:tc>
        <w:tc>
          <w:tcPr>
            <w:tcW w:w="3686" w:type="dxa"/>
            <w:tcBorders>
              <w:top w:val="single" w:sz="4" w:space="0" w:color="auto"/>
              <w:left w:val="single" w:sz="4" w:space="0" w:color="auto"/>
              <w:bottom w:val="single" w:sz="4" w:space="0" w:color="auto"/>
              <w:right w:val="single" w:sz="4" w:space="0" w:color="auto"/>
            </w:tcBorders>
            <w:hideMark/>
          </w:tcPr>
          <w:p w:rsidR="0076159E" w:rsidRDefault="0076159E">
            <w:pPr>
              <w:jc w:val="center"/>
              <w:rPr>
                <w:rFonts w:ascii="宋体" w:hAnsi="宋体"/>
              </w:rPr>
            </w:pPr>
            <w:r>
              <w:rPr>
                <w:rFonts w:ascii="宋体" w:hAnsi="宋体" w:hint="eastAsia"/>
              </w:rPr>
              <w:t>卫生和社会工作</w:t>
            </w:r>
          </w:p>
        </w:tc>
        <w:tc>
          <w:tcPr>
            <w:tcW w:w="1951"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r>
      <w:tr w:rsidR="0076159E" w:rsidTr="0076159E">
        <w:tc>
          <w:tcPr>
            <w:tcW w:w="693" w:type="dxa"/>
            <w:tcBorders>
              <w:top w:val="single" w:sz="4" w:space="0" w:color="auto"/>
              <w:left w:val="single" w:sz="4" w:space="0" w:color="auto"/>
              <w:bottom w:val="single" w:sz="4" w:space="0" w:color="auto"/>
              <w:right w:val="single" w:sz="4" w:space="0" w:color="auto"/>
            </w:tcBorders>
            <w:hideMark/>
          </w:tcPr>
          <w:p w:rsidR="0076159E" w:rsidRDefault="0076159E">
            <w:pPr>
              <w:jc w:val="center"/>
              <w:rPr>
                <w:rFonts w:ascii="宋体" w:hAnsi="宋体"/>
              </w:rPr>
            </w:pPr>
            <w:r>
              <w:rPr>
                <w:rFonts w:ascii="宋体" w:hAnsi="宋体" w:hint="eastAsia"/>
              </w:rPr>
              <w:t>R</w:t>
            </w:r>
          </w:p>
        </w:tc>
        <w:tc>
          <w:tcPr>
            <w:tcW w:w="3686" w:type="dxa"/>
            <w:tcBorders>
              <w:top w:val="single" w:sz="4" w:space="0" w:color="auto"/>
              <w:left w:val="single" w:sz="4" w:space="0" w:color="auto"/>
              <w:bottom w:val="single" w:sz="4" w:space="0" w:color="auto"/>
              <w:right w:val="single" w:sz="4" w:space="0" w:color="auto"/>
            </w:tcBorders>
            <w:hideMark/>
          </w:tcPr>
          <w:p w:rsidR="0076159E" w:rsidRDefault="0076159E">
            <w:pPr>
              <w:jc w:val="center"/>
              <w:rPr>
                <w:rFonts w:ascii="宋体" w:hAnsi="宋体"/>
              </w:rPr>
            </w:pPr>
            <w:r>
              <w:rPr>
                <w:rFonts w:ascii="宋体" w:hAnsi="宋体" w:hint="eastAsia"/>
              </w:rPr>
              <w:t>文化、体育和娱乐业</w:t>
            </w:r>
          </w:p>
        </w:tc>
        <w:tc>
          <w:tcPr>
            <w:tcW w:w="1951"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76159E" w:rsidRDefault="0076159E">
            <w:pPr>
              <w:wordWrap w:val="0"/>
              <w:jc w:val="right"/>
              <w:rPr>
                <w:rFonts w:ascii="宋体" w:hAnsi="宋体"/>
              </w:rPr>
            </w:pPr>
            <w:r>
              <w:rPr>
                <w:rFonts w:ascii="宋体" w:hAnsi="宋体" w:hint="eastAsia"/>
              </w:rPr>
              <w:t>-</w:t>
            </w:r>
          </w:p>
        </w:tc>
      </w:tr>
      <w:tr w:rsidR="0076159E" w:rsidTr="0076159E">
        <w:tc>
          <w:tcPr>
            <w:tcW w:w="693" w:type="dxa"/>
            <w:tcBorders>
              <w:top w:val="single" w:sz="4" w:space="0" w:color="auto"/>
              <w:left w:val="single" w:sz="4" w:space="0" w:color="auto"/>
              <w:bottom w:val="single" w:sz="4" w:space="0" w:color="auto"/>
              <w:right w:val="single" w:sz="4" w:space="0" w:color="auto"/>
            </w:tcBorders>
            <w:hideMark/>
          </w:tcPr>
          <w:p w:rsidR="0076159E" w:rsidRDefault="0076159E">
            <w:pPr>
              <w:jc w:val="center"/>
              <w:rPr>
                <w:rFonts w:ascii="宋体" w:hAnsi="宋体"/>
              </w:rPr>
            </w:pPr>
            <w:r>
              <w:rPr>
                <w:rFonts w:ascii="宋体" w:hAnsi="宋体" w:hint="eastAsia"/>
              </w:rPr>
              <w:t>S</w:t>
            </w:r>
          </w:p>
        </w:tc>
        <w:tc>
          <w:tcPr>
            <w:tcW w:w="3686" w:type="dxa"/>
            <w:tcBorders>
              <w:top w:val="single" w:sz="4" w:space="0" w:color="auto"/>
              <w:left w:val="single" w:sz="4" w:space="0" w:color="auto"/>
              <w:bottom w:val="single" w:sz="4" w:space="0" w:color="auto"/>
              <w:right w:val="single" w:sz="4" w:space="0" w:color="auto"/>
            </w:tcBorders>
            <w:hideMark/>
          </w:tcPr>
          <w:p w:rsidR="0076159E" w:rsidRDefault="0076159E">
            <w:pPr>
              <w:jc w:val="center"/>
              <w:rPr>
                <w:rFonts w:ascii="宋体" w:hAnsi="宋体"/>
              </w:rPr>
            </w:pPr>
            <w:r>
              <w:rPr>
                <w:rFonts w:ascii="宋体" w:hAnsi="宋体" w:hint="eastAsia"/>
              </w:rPr>
              <w:t>综合</w:t>
            </w:r>
          </w:p>
        </w:tc>
        <w:tc>
          <w:tcPr>
            <w:tcW w:w="1951"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76159E" w:rsidRDefault="0076159E">
            <w:pPr>
              <w:wordWrap w:val="0"/>
              <w:jc w:val="right"/>
              <w:rPr>
                <w:rFonts w:ascii="宋体" w:hAnsi="宋体"/>
              </w:rPr>
            </w:pPr>
            <w:r>
              <w:rPr>
                <w:rFonts w:ascii="宋体" w:hAnsi="宋体" w:hint="eastAsia"/>
              </w:rPr>
              <w:t>-</w:t>
            </w:r>
          </w:p>
        </w:tc>
      </w:tr>
      <w:tr w:rsidR="0076159E" w:rsidTr="0076159E">
        <w:tc>
          <w:tcPr>
            <w:tcW w:w="693" w:type="dxa"/>
            <w:tcBorders>
              <w:top w:val="single" w:sz="4" w:space="0" w:color="auto"/>
              <w:left w:val="single" w:sz="4" w:space="0" w:color="auto"/>
              <w:bottom w:val="single" w:sz="4" w:space="0" w:color="auto"/>
              <w:right w:val="single" w:sz="4" w:space="0" w:color="auto"/>
            </w:tcBorders>
            <w:vAlign w:val="center"/>
          </w:tcPr>
          <w:p w:rsidR="0076159E" w:rsidRDefault="0076159E">
            <w:pPr>
              <w:jc w:val="center"/>
              <w:rPr>
                <w:rFonts w:ascii="宋体" w:hAnsi="宋体"/>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center"/>
              <w:rPr>
                <w:rFonts w:ascii="宋体" w:hAnsi="宋体"/>
              </w:rPr>
            </w:pPr>
            <w:r>
              <w:rPr>
                <w:rFonts w:ascii="宋体" w:hAnsi="宋体" w:hint="eastAsia"/>
              </w:rPr>
              <w:t>合计</w:t>
            </w:r>
          </w:p>
        </w:tc>
        <w:tc>
          <w:tcPr>
            <w:tcW w:w="1951"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 xml:space="preserve">149,035.51 </w:t>
            </w:r>
          </w:p>
        </w:tc>
        <w:tc>
          <w:tcPr>
            <w:tcW w:w="2520"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0.23</w:t>
            </w:r>
          </w:p>
        </w:tc>
      </w:tr>
    </w:tbl>
    <w:p w:rsidR="0076159E" w:rsidRDefault="0076159E" w:rsidP="0076159E">
      <w:pPr>
        <w:pStyle w:val="XBRLTitle3"/>
        <w:keepNext/>
        <w:keepLines/>
        <w:numPr>
          <w:ilvl w:val="2"/>
          <w:numId w:val="2"/>
        </w:numPr>
        <w:spacing w:beforeLines="50" w:before="156" w:afterLines="50" w:after="156" w:line="240" w:lineRule="auto"/>
        <w:jc w:val="left"/>
        <w:outlineLvl w:val="9"/>
        <w:rPr>
          <w:sz w:val="21"/>
          <w:szCs w:val="21"/>
        </w:rPr>
      </w:pPr>
      <w:bookmarkStart w:id="7" w:name="m50202"/>
      <w:bookmarkEnd w:id="5"/>
      <w:bookmarkEnd w:id="6"/>
      <w:r>
        <w:rPr>
          <w:rFonts w:hint="eastAsia"/>
          <w:sz w:val="21"/>
          <w:szCs w:val="21"/>
        </w:rPr>
        <w:t>报告期末按行业分类的沪港通投资股票投资组合</w:t>
      </w:r>
    </w:p>
    <w:bookmarkEnd w:id="2"/>
    <w:bookmarkEnd w:id="4"/>
    <w:bookmarkEnd w:id="7"/>
    <w:p w:rsidR="0076159E" w:rsidRDefault="0076159E" w:rsidP="0076159E">
      <w:pPr>
        <w:spacing w:line="360" w:lineRule="auto"/>
        <w:jc w:val="left"/>
        <w:rPr>
          <w:rFonts w:ascii="宋体" w:hAnsi="宋体"/>
          <w:b/>
          <w:sz w:val="24"/>
        </w:rPr>
      </w:pPr>
      <w:r>
        <w:rPr>
          <w:rFonts w:ascii="宋体" w:hAnsi="宋体" w:hint="eastAsia"/>
        </w:rPr>
        <w:t>注：本基金本报告期未持有</w:t>
      </w:r>
      <w:r>
        <w:rPr>
          <w:rFonts w:hint="eastAsia"/>
        </w:rPr>
        <w:t>沪港通投资股票</w:t>
      </w:r>
      <w:r>
        <w:rPr>
          <w:rFonts w:ascii="宋体" w:hAnsi="宋体" w:hint="eastAsia"/>
        </w:rPr>
        <w:t xml:space="preserve">。 </w:t>
      </w:r>
    </w:p>
    <w:p w:rsidR="0076159E" w:rsidRDefault="0076159E" w:rsidP="0076159E">
      <w:pPr>
        <w:pStyle w:val="XBRLTitle2"/>
        <w:keepNext/>
        <w:keepLines/>
        <w:numPr>
          <w:ilvl w:val="1"/>
          <w:numId w:val="2"/>
        </w:numPr>
        <w:spacing w:beforeLines="50" w:before="156" w:afterLines="50" w:after="156" w:line="240" w:lineRule="auto"/>
        <w:ind w:firstLine="420"/>
        <w:jc w:val="left"/>
        <w:rPr>
          <w:rFonts w:ascii="宋体" w:hAnsi="宋体"/>
          <w:sz w:val="21"/>
          <w:szCs w:val="21"/>
        </w:rPr>
      </w:pPr>
      <w:bookmarkStart w:id="8" w:name="m5032"/>
      <w:r>
        <w:rPr>
          <w:rFonts w:ascii="宋体" w:hAnsi="宋体" w:hint="eastAsia"/>
          <w:sz w:val="21"/>
          <w:szCs w:val="21"/>
        </w:rPr>
        <w:t>报告期末按公允价值占基金资产净值比例大小排序的前十名股票投资明细</w:t>
      </w:r>
    </w:p>
    <w:p w:rsidR="0076159E" w:rsidRDefault="0076159E" w:rsidP="0076159E">
      <w:pPr>
        <w:pStyle w:val="XBRLTitle3"/>
        <w:keepNext/>
        <w:keepLines/>
        <w:numPr>
          <w:ilvl w:val="2"/>
          <w:numId w:val="2"/>
        </w:numPr>
        <w:spacing w:beforeLines="50" w:before="156" w:afterLines="50" w:after="156" w:line="240" w:lineRule="auto"/>
        <w:jc w:val="left"/>
        <w:outlineLvl w:val="9"/>
        <w:rPr>
          <w:rFonts w:ascii="宋体" w:hAnsi="宋体"/>
          <w:sz w:val="21"/>
          <w:szCs w:val="21"/>
        </w:rPr>
      </w:pPr>
      <w:bookmarkStart w:id="9" w:name="m5032_02_title"/>
      <w:bookmarkStart w:id="10" w:name="m503_02"/>
      <w:bookmarkStart w:id="11" w:name="m5031_tab"/>
      <w:r>
        <w:rPr>
          <w:rFonts w:ascii="宋体" w:hAnsi="宋体" w:hint="eastAsia"/>
          <w:sz w:val="21"/>
          <w:szCs w:val="21"/>
        </w:rPr>
        <w:t>报告期末指数投资按公允价值占基金资产净值比例大小排序的前十名股票投资明细</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2"/>
        <w:gridCol w:w="1719"/>
        <w:gridCol w:w="1364"/>
        <w:gridCol w:w="1391"/>
        <w:gridCol w:w="1693"/>
        <w:gridCol w:w="1549"/>
      </w:tblGrid>
      <w:tr w:rsidR="0076159E" w:rsidTr="0076159E">
        <w:tc>
          <w:tcPr>
            <w:tcW w:w="71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6159E" w:rsidRDefault="0076159E">
            <w:pPr>
              <w:jc w:val="left"/>
              <w:rPr>
                <w:rFonts w:ascii="宋体" w:hAnsi="宋体"/>
              </w:rPr>
            </w:pPr>
            <w:bookmarkStart w:id="12" w:name="m503_02_tab"/>
            <w:bookmarkStart w:id="13" w:name="m503_tab"/>
            <w:bookmarkEnd w:id="9"/>
            <w:r>
              <w:rPr>
                <w:rFonts w:ascii="宋体" w:hAnsi="宋体" w:hint="eastAsia"/>
              </w:rPr>
              <w:t>序号</w:t>
            </w:r>
          </w:p>
        </w:tc>
        <w:tc>
          <w:tcPr>
            <w:tcW w:w="184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6159E" w:rsidRDefault="0076159E">
            <w:pPr>
              <w:jc w:val="center"/>
              <w:rPr>
                <w:rFonts w:ascii="宋体" w:hAnsi="宋体"/>
              </w:rPr>
            </w:pPr>
            <w:r>
              <w:rPr>
                <w:rFonts w:ascii="宋体" w:hAnsi="宋体" w:hint="eastAsia"/>
              </w:rPr>
              <w:t>股票代码</w:t>
            </w:r>
          </w:p>
        </w:tc>
        <w:tc>
          <w:tcPr>
            <w:tcW w:w="14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6159E" w:rsidRDefault="0076159E">
            <w:pPr>
              <w:jc w:val="center"/>
              <w:rPr>
                <w:rFonts w:ascii="宋体" w:hAnsi="宋体"/>
              </w:rPr>
            </w:pPr>
            <w:r>
              <w:rPr>
                <w:rFonts w:ascii="宋体" w:hAnsi="宋体" w:hint="eastAsia"/>
              </w:rPr>
              <w:t>股票名称</w:t>
            </w:r>
          </w:p>
        </w:tc>
        <w:tc>
          <w:tcPr>
            <w:tcW w:w="145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6159E" w:rsidRDefault="0076159E">
            <w:pPr>
              <w:jc w:val="center"/>
              <w:rPr>
                <w:rFonts w:ascii="宋体" w:hAnsi="宋体"/>
              </w:rPr>
            </w:pPr>
            <w:r>
              <w:rPr>
                <w:rFonts w:ascii="宋体" w:hAnsi="宋体" w:hint="eastAsia"/>
              </w:rPr>
              <w:t>数量（股）</w:t>
            </w:r>
          </w:p>
        </w:tc>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6159E" w:rsidRDefault="0076159E">
            <w:pPr>
              <w:jc w:val="center"/>
              <w:rPr>
                <w:rFonts w:ascii="宋体" w:hAnsi="宋体"/>
              </w:rPr>
            </w:pPr>
            <w:r>
              <w:rPr>
                <w:rFonts w:ascii="宋体" w:hAnsi="宋体" w:hint="eastAsia"/>
              </w:rPr>
              <w:t>公允价值（元）</w:t>
            </w:r>
          </w:p>
        </w:tc>
        <w:tc>
          <w:tcPr>
            <w:tcW w:w="16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6159E" w:rsidRDefault="0076159E">
            <w:pPr>
              <w:jc w:val="center"/>
              <w:rPr>
                <w:rFonts w:ascii="宋体" w:hAnsi="宋体"/>
              </w:rPr>
            </w:pPr>
            <w:r>
              <w:rPr>
                <w:rFonts w:ascii="宋体" w:hAnsi="宋体" w:hint="eastAsia"/>
              </w:rPr>
              <w:t>占基金资产净值比例（％）</w:t>
            </w:r>
          </w:p>
        </w:tc>
      </w:tr>
      <w:tr w:rsidR="0076159E" w:rsidTr="0076159E">
        <w:tc>
          <w:tcPr>
            <w:tcW w:w="719"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center"/>
              <w:rPr>
                <w:rFonts w:ascii="宋体" w:hAnsi="宋体"/>
              </w:rPr>
            </w:pPr>
            <w:r>
              <w:rPr>
                <w:rFonts w:ascii="宋体" w:hAnsi="宋体" w:cs="宋体" w:hint="eastAsia"/>
                <w:color w:val="000000"/>
                <w:kern w:val="0"/>
              </w:rPr>
              <w:t>1</w:t>
            </w:r>
          </w:p>
        </w:tc>
        <w:tc>
          <w:tcPr>
            <w:tcW w:w="1846"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center"/>
              <w:rPr>
                <w:rFonts w:ascii="宋体" w:hAnsi="宋体"/>
              </w:rPr>
            </w:pPr>
            <w:r>
              <w:rPr>
                <w:rFonts w:ascii="宋体" w:hAnsi="宋体" w:cs="宋体" w:hint="eastAsia"/>
                <w:color w:val="000000"/>
                <w:kern w:val="0"/>
              </w:rPr>
              <w:t>600079</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center"/>
              <w:rPr>
                <w:rFonts w:ascii="宋体" w:hAnsi="宋体"/>
              </w:rPr>
            </w:pPr>
            <w:r>
              <w:rPr>
                <w:rFonts w:ascii="宋体" w:hAnsi="宋体" w:cs="宋体" w:hint="eastAsia"/>
                <w:color w:val="000000"/>
                <w:kern w:val="0"/>
              </w:rPr>
              <w:t>人福医药</w:t>
            </w:r>
          </w:p>
        </w:tc>
        <w:tc>
          <w:tcPr>
            <w:tcW w:w="1455"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right"/>
              <w:rPr>
                <w:rFonts w:ascii="宋体" w:hAnsi="宋体"/>
              </w:rPr>
            </w:pPr>
            <w:r>
              <w:rPr>
                <w:rFonts w:ascii="宋体" w:hAnsi="宋体" w:cs="宋体" w:hint="eastAsia"/>
                <w:color w:val="000000"/>
                <w:kern w:val="0"/>
              </w:rPr>
              <w:t>137,002</w:t>
            </w:r>
          </w:p>
        </w:tc>
        <w:tc>
          <w:tcPr>
            <w:tcW w:w="1724"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right"/>
              <w:rPr>
                <w:rFonts w:ascii="宋体" w:hAnsi="宋体"/>
              </w:rPr>
            </w:pPr>
            <w:r>
              <w:rPr>
                <w:rFonts w:ascii="宋体" w:hAnsi="宋体" w:cs="宋体" w:hint="eastAsia"/>
                <w:color w:val="000000"/>
                <w:kern w:val="0"/>
              </w:rPr>
              <w:t>2,820,871.18</w:t>
            </w:r>
          </w:p>
        </w:tc>
        <w:tc>
          <w:tcPr>
            <w:tcW w:w="1651"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right"/>
              <w:rPr>
                <w:rFonts w:ascii="宋体" w:hAnsi="宋体"/>
              </w:rPr>
            </w:pPr>
            <w:r>
              <w:rPr>
                <w:rFonts w:ascii="宋体" w:hAnsi="宋体" w:cs="宋体" w:hint="eastAsia"/>
                <w:color w:val="000000"/>
                <w:kern w:val="0"/>
              </w:rPr>
              <w:t>4.37</w:t>
            </w:r>
          </w:p>
        </w:tc>
      </w:tr>
      <w:tr w:rsidR="0076159E" w:rsidTr="0076159E">
        <w:tc>
          <w:tcPr>
            <w:tcW w:w="719"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center"/>
              <w:rPr>
                <w:rFonts w:ascii="宋体" w:hAnsi="宋体" w:cs="宋体"/>
                <w:color w:val="000000"/>
                <w:kern w:val="0"/>
              </w:rPr>
            </w:pPr>
            <w:r>
              <w:rPr>
                <w:rFonts w:ascii="宋体" w:hAnsi="宋体" w:cs="宋体" w:hint="eastAsia"/>
                <w:color w:val="000000"/>
                <w:kern w:val="0"/>
              </w:rPr>
              <w:t>2</w:t>
            </w:r>
          </w:p>
        </w:tc>
        <w:tc>
          <w:tcPr>
            <w:tcW w:w="1846"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center"/>
              <w:rPr>
                <w:rFonts w:ascii="宋体" w:hAnsi="宋体" w:cs="宋体"/>
                <w:color w:val="000000"/>
                <w:kern w:val="0"/>
              </w:rPr>
            </w:pPr>
            <w:r>
              <w:rPr>
                <w:rFonts w:ascii="宋体" w:hAnsi="宋体" w:cs="宋体" w:hint="eastAsia"/>
                <w:color w:val="000000"/>
                <w:kern w:val="0"/>
              </w:rPr>
              <w:t>600201</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center"/>
              <w:rPr>
                <w:rFonts w:ascii="宋体" w:hAnsi="宋体" w:cs="宋体"/>
                <w:color w:val="000000"/>
                <w:kern w:val="0"/>
              </w:rPr>
            </w:pPr>
            <w:r>
              <w:rPr>
                <w:rFonts w:ascii="宋体" w:hAnsi="宋体" w:cs="宋体" w:hint="eastAsia"/>
                <w:color w:val="000000"/>
                <w:kern w:val="0"/>
              </w:rPr>
              <w:t>生物股份</w:t>
            </w:r>
          </w:p>
        </w:tc>
        <w:tc>
          <w:tcPr>
            <w:tcW w:w="1455"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right"/>
              <w:rPr>
                <w:rFonts w:ascii="宋体" w:hAnsi="宋体" w:cs="宋体"/>
                <w:color w:val="000000"/>
                <w:kern w:val="0"/>
              </w:rPr>
            </w:pPr>
            <w:r>
              <w:rPr>
                <w:rFonts w:ascii="宋体" w:hAnsi="宋体" w:cs="宋体" w:hint="eastAsia"/>
                <w:color w:val="000000"/>
                <w:kern w:val="0"/>
              </w:rPr>
              <w:t>87,114</w:t>
            </w:r>
          </w:p>
        </w:tc>
        <w:tc>
          <w:tcPr>
            <w:tcW w:w="1724"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right"/>
              <w:rPr>
                <w:rFonts w:ascii="宋体" w:hAnsi="宋体" w:cs="宋体"/>
                <w:color w:val="000000"/>
                <w:kern w:val="0"/>
              </w:rPr>
            </w:pPr>
            <w:r>
              <w:rPr>
                <w:rFonts w:ascii="宋体" w:hAnsi="宋体" w:cs="宋体" w:hint="eastAsia"/>
                <w:color w:val="000000"/>
                <w:kern w:val="0"/>
              </w:rPr>
              <w:t>2,706,631.98</w:t>
            </w:r>
          </w:p>
        </w:tc>
        <w:tc>
          <w:tcPr>
            <w:tcW w:w="1651"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right"/>
              <w:rPr>
                <w:rFonts w:ascii="宋体" w:hAnsi="宋体" w:cs="宋体"/>
                <w:color w:val="000000"/>
                <w:kern w:val="0"/>
              </w:rPr>
            </w:pPr>
            <w:r>
              <w:rPr>
                <w:rFonts w:ascii="宋体" w:hAnsi="宋体" w:cs="宋体" w:hint="eastAsia"/>
                <w:color w:val="000000"/>
                <w:kern w:val="0"/>
              </w:rPr>
              <w:t>4.20</w:t>
            </w:r>
          </w:p>
        </w:tc>
      </w:tr>
      <w:tr w:rsidR="0076159E" w:rsidTr="0076159E">
        <w:tc>
          <w:tcPr>
            <w:tcW w:w="719"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center"/>
              <w:rPr>
                <w:rFonts w:ascii="宋体" w:hAnsi="宋体" w:cs="宋体"/>
                <w:color w:val="000000"/>
                <w:kern w:val="0"/>
              </w:rPr>
            </w:pPr>
            <w:r>
              <w:rPr>
                <w:rFonts w:ascii="宋体" w:hAnsi="宋体" w:cs="宋体" w:hint="eastAsia"/>
                <w:color w:val="000000"/>
                <w:kern w:val="0"/>
              </w:rPr>
              <w:t>3</w:t>
            </w:r>
          </w:p>
        </w:tc>
        <w:tc>
          <w:tcPr>
            <w:tcW w:w="1846"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center"/>
              <w:rPr>
                <w:rFonts w:ascii="宋体" w:hAnsi="宋体" w:cs="宋体"/>
                <w:color w:val="000000"/>
                <w:kern w:val="0"/>
              </w:rPr>
            </w:pPr>
            <w:r>
              <w:rPr>
                <w:rFonts w:ascii="宋体" w:hAnsi="宋体" w:cs="宋体" w:hint="eastAsia"/>
                <w:color w:val="000000"/>
                <w:kern w:val="0"/>
              </w:rPr>
              <w:t>600521</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center"/>
              <w:rPr>
                <w:rFonts w:ascii="宋体" w:hAnsi="宋体" w:cs="宋体"/>
                <w:color w:val="000000"/>
                <w:kern w:val="0"/>
              </w:rPr>
            </w:pPr>
            <w:r>
              <w:rPr>
                <w:rFonts w:ascii="宋体" w:hAnsi="宋体" w:cs="宋体" w:hint="eastAsia"/>
                <w:color w:val="000000"/>
                <w:kern w:val="0"/>
              </w:rPr>
              <w:t>华海药业</w:t>
            </w:r>
          </w:p>
        </w:tc>
        <w:tc>
          <w:tcPr>
            <w:tcW w:w="1455"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right"/>
              <w:rPr>
                <w:rFonts w:ascii="宋体" w:hAnsi="宋体" w:cs="宋体"/>
                <w:color w:val="000000"/>
                <w:kern w:val="0"/>
              </w:rPr>
            </w:pPr>
            <w:r>
              <w:rPr>
                <w:rFonts w:ascii="宋体" w:hAnsi="宋体" w:cs="宋体" w:hint="eastAsia"/>
                <w:color w:val="000000"/>
                <w:kern w:val="0"/>
              </w:rPr>
              <w:t>94,172</w:t>
            </w:r>
          </w:p>
        </w:tc>
        <w:tc>
          <w:tcPr>
            <w:tcW w:w="1724"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right"/>
              <w:rPr>
                <w:rFonts w:ascii="宋体" w:hAnsi="宋体" w:cs="宋体"/>
                <w:color w:val="000000"/>
                <w:kern w:val="0"/>
              </w:rPr>
            </w:pPr>
            <w:r>
              <w:rPr>
                <w:rFonts w:ascii="宋体" w:hAnsi="宋体" w:cs="宋体" w:hint="eastAsia"/>
                <w:color w:val="000000"/>
                <w:kern w:val="0"/>
              </w:rPr>
              <w:t>2,440,938.24</w:t>
            </w:r>
          </w:p>
        </w:tc>
        <w:tc>
          <w:tcPr>
            <w:tcW w:w="1651"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right"/>
              <w:rPr>
                <w:rFonts w:ascii="宋体" w:hAnsi="宋体" w:cs="宋体"/>
                <w:color w:val="000000"/>
                <w:kern w:val="0"/>
              </w:rPr>
            </w:pPr>
            <w:r>
              <w:rPr>
                <w:rFonts w:ascii="宋体" w:hAnsi="宋体" w:cs="宋体" w:hint="eastAsia"/>
                <w:color w:val="000000"/>
                <w:kern w:val="0"/>
              </w:rPr>
              <w:t>3.79</w:t>
            </w:r>
          </w:p>
        </w:tc>
      </w:tr>
      <w:tr w:rsidR="0076159E" w:rsidTr="0076159E">
        <w:tc>
          <w:tcPr>
            <w:tcW w:w="719"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center"/>
              <w:rPr>
                <w:rFonts w:ascii="宋体" w:hAnsi="宋体" w:cs="宋体"/>
                <w:color w:val="000000"/>
                <w:kern w:val="0"/>
              </w:rPr>
            </w:pPr>
            <w:r>
              <w:rPr>
                <w:rFonts w:ascii="宋体" w:hAnsi="宋体" w:cs="宋体" w:hint="eastAsia"/>
                <w:color w:val="000000"/>
                <w:kern w:val="0"/>
              </w:rPr>
              <w:lastRenderedPageBreak/>
              <w:t>4</w:t>
            </w:r>
          </w:p>
        </w:tc>
        <w:tc>
          <w:tcPr>
            <w:tcW w:w="1846"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center"/>
              <w:rPr>
                <w:rFonts w:ascii="宋体" w:hAnsi="宋体" w:cs="宋体"/>
                <w:color w:val="000000"/>
                <w:kern w:val="0"/>
              </w:rPr>
            </w:pPr>
            <w:r>
              <w:rPr>
                <w:rFonts w:ascii="宋体" w:hAnsi="宋体" w:cs="宋体" w:hint="eastAsia"/>
                <w:color w:val="000000"/>
                <w:kern w:val="0"/>
              </w:rPr>
              <w:t>600436</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center"/>
              <w:rPr>
                <w:rFonts w:ascii="宋体" w:hAnsi="宋体" w:cs="宋体"/>
                <w:color w:val="000000"/>
                <w:kern w:val="0"/>
              </w:rPr>
            </w:pPr>
            <w:r>
              <w:rPr>
                <w:rFonts w:ascii="宋体" w:hAnsi="宋体" w:cs="宋体" w:hint="eastAsia"/>
                <w:color w:val="000000"/>
                <w:kern w:val="0"/>
              </w:rPr>
              <w:t>片仔癀</w:t>
            </w:r>
          </w:p>
        </w:tc>
        <w:tc>
          <w:tcPr>
            <w:tcW w:w="1455"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right"/>
              <w:rPr>
                <w:rFonts w:ascii="宋体" w:hAnsi="宋体" w:cs="宋体"/>
                <w:color w:val="000000"/>
                <w:kern w:val="0"/>
              </w:rPr>
            </w:pPr>
            <w:r>
              <w:rPr>
                <w:rFonts w:ascii="宋体" w:hAnsi="宋体" w:cs="宋体" w:hint="eastAsia"/>
                <w:color w:val="000000"/>
                <w:kern w:val="0"/>
              </w:rPr>
              <w:t>45,858</w:t>
            </w:r>
          </w:p>
        </w:tc>
        <w:tc>
          <w:tcPr>
            <w:tcW w:w="1724"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right"/>
              <w:rPr>
                <w:rFonts w:ascii="宋体" w:hAnsi="宋体" w:cs="宋体"/>
                <w:color w:val="000000"/>
                <w:kern w:val="0"/>
              </w:rPr>
            </w:pPr>
            <w:r>
              <w:rPr>
                <w:rFonts w:ascii="宋体" w:hAnsi="宋体" w:cs="宋体" w:hint="eastAsia"/>
                <w:color w:val="000000"/>
                <w:kern w:val="0"/>
              </w:rPr>
              <w:t>2,192,012.40</w:t>
            </w:r>
          </w:p>
        </w:tc>
        <w:tc>
          <w:tcPr>
            <w:tcW w:w="1651"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right"/>
              <w:rPr>
                <w:rFonts w:ascii="宋体" w:hAnsi="宋体" w:cs="宋体"/>
                <w:color w:val="000000"/>
                <w:kern w:val="0"/>
              </w:rPr>
            </w:pPr>
            <w:r>
              <w:rPr>
                <w:rFonts w:ascii="宋体" w:hAnsi="宋体" w:cs="宋体" w:hint="eastAsia"/>
                <w:color w:val="000000"/>
                <w:kern w:val="0"/>
              </w:rPr>
              <w:t>3.40</w:t>
            </w:r>
          </w:p>
        </w:tc>
      </w:tr>
      <w:tr w:rsidR="0076159E" w:rsidTr="0076159E">
        <w:tc>
          <w:tcPr>
            <w:tcW w:w="719"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center"/>
              <w:rPr>
                <w:rFonts w:ascii="宋体" w:hAnsi="宋体" w:cs="宋体"/>
                <w:color w:val="000000"/>
                <w:kern w:val="0"/>
              </w:rPr>
            </w:pPr>
            <w:r>
              <w:rPr>
                <w:rFonts w:ascii="宋体" w:hAnsi="宋体" w:cs="宋体" w:hint="eastAsia"/>
                <w:color w:val="000000"/>
                <w:kern w:val="0"/>
              </w:rPr>
              <w:t>5</w:t>
            </w:r>
          </w:p>
        </w:tc>
        <w:tc>
          <w:tcPr>
            <w:tcW w:w="1846"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center"/>
              <w:rPr>
                <w:rFonts w:ascii="宋体" w:hAnsi="宋体" w:cs="宋体"/>
                <w:color w:val="000000"/>
                <w:kern w:val="0"/>
              </w:rPr>
            </w:pPr>
            <w:r>
              <w:rPr>
                <w:rFonts w:ascii="宋体" w:hAnsi="宋体" w:cs="宋体" w:hint="eastAsia"/>
                <w:color w:val="000000"/>
                <w:kern w:val="0"/>
              </w:rPr>
              <w:t>000661</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center"/>
              <w:rPr>
                <w:rFonts w:ascii="宋体" w:hAnsi="宋体" w:cs="宋体"/>
                <w:color w:val="000000"/>
                <w:kern w:val="0"/>
              </w:rPr>
            </w:pPr>
            <w:r>
              <w:rPr>
                <w:rFonts w:ascii="宋体" w:hAnsi="宋体" w:cs="宋体" w:hint="eastAsia"/>
                <w:color w:val="000000"/>
                <w:kern w:val="0"/>
              </w:rPr>
              <w:t>长春高新</w:t>
            </w:r>
          </w:p>
        </w:tc>
        <w:tc>
          <w:tcPr>
            <w:tcW w:w="1455"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right"/>
              <w:rPr>
                <w:rFonts w:ascii="宋体" w:hAnsi="宋体" w:cs="宋体"/>
                <w:color w:val="000000"/>
                <w:kern w:val="0"/>
              </w:rPr>
            </w:pPr>
            <w:r>
              <w:rPr>
                <w:rFonts w:ascii="宋体" w:hAnsi="宋体" w:cs="宋体" w:hint="eastAsia"/>
                <w:color w:val="000000"/>
                <w:kern w:val="0"/>
              </w:rPr>
              <w:t>20,721</w:t>
            </w:r>
          </w:p>
        </w:tc>
        <w:tc>
          <w:tcPr>
            <w:tcW w:w="1724"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right"/>
              <w:rPr>
                <w:rFonts w:ascii="宋体" w:hAnsi="宋体" w:cs="宋体"/>
                <w:color w:val="000000"/>
                <w:kern w:val="0"/>
              </w:rPr>
            </w:pPr>
            <w:r>
              <w:rPr>
                <w:rFonts w:ascii="宋体" w:hAnsi="宋体" w:cs="宋体" w:hint="eastAsia"/>
                <w:color w:val="000000"/>
                <w:kern w:val="0"/>
              </w:rPr>
              <w:t>2,152,497.48</w:t>
            </w:r>
          </w:p>
        </w:tc>
        <w:tc>
          <w:tcPr>
            <w:tcW w:w="1651"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right"/>
              <w:rPr>
                <w:rFonts w:ascii="宋体" w:hAnsi="宋体" w:cs="宋体"/>
                <w:color w:val="000000"/>
                <w:kern w:val="0"/>
              </w:rPr>
            </w:pPr>
            <w:r>
              <w:rPr>
                <w:rFonts w:ascii="宋体" w:hAnsi="宋体" w:cs="宋体" w:hint="eastAsia"/>
                <w:color w:val="000000"/>
                <w:kern w:val="0"/>
              </w:rPr>
              <w:t>3.34</w:t>
            </w:r>
          </w:p>
        </w:tc>
      </w:tr>
      <w:tr w:rsidR="0076159E" w:rsidTr="0076159E">
        <w:tc>
          <w:tcPr>
            <w:tcW w:w="719"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center"/>
              <w:rPr>
                <w:rFonts w:ascii="宋体" w:hAnsi="宋体" w:cs="宋体"/>
                <w:color w:val="000000"/>
                <w:kern w:val="0"/>
              </w:rPr>
            </w:pPr>
            <w:r>
              <w:rPr>
                <w:rFonts w:ascii="宋体" w:hAnsi="宋体" w:cs="宋体" w:hint="eastAsia"/>
                <w:color w:val="000000"/>
                <w:kern w:val="0"/>
              </w:rPr>
              <w:t>6</w:t>
            </w:r>
          </w:p>
        </w:tc>
        <w:tc>
          <w:tcPr>
            <w:tcW w:w="1846"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center"/>
              <w:rPr>
                <w:rFonts w:ascii="宋体" w:hAnsi="宋体" w:cs="宋体"/>
                <w:color w:val="000000"/>
                <w:kern w:val="0"/>
              </w:rPr>
            </w:pPr>
            <w:r>
              <w:rPr>
                <w:rFonts w:ascii="宋体" w:hAnsi="宋体" w:cs="宋体" w:hint="eastAsia"/>
                <w:color w:val="000000"/>
                <w:kern w:val="0"/>
              </w:rPr>
              <w:t>600664</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center"/>
              <w:rPr>
                <w:rFonts w:ascii="宋体" w:hAnsi="宋体" w:cs="宋体"/>
                <w:color w:val="000000"/>
                <w:kern w:val="0"/>
              </w:rPr>
            </w:pPr>
            <w:r>
              <w:rPr>
                <w:rFonts w:ascii="宋体" w:hAnsi="宋体" w:cs="宋体" w:hint="eastAsia"/>
                <w:color w:val="000000"/>
                <w:kern w:val="0"/>
              </w:rPr>
              <w:t>哈药股份</w:t>
            </w:r>
          </w:p>
        </w:tc>
        <w:tc>
          <w:tcPr>
            <w:tcW w:w="1455"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right"/>
              <w:rPr>
                <w:rFonts w:ascii="宋体" w:hAnsi="宋体" w:cs="宋体"/>
                <w:color w:val="000000"/>
                <w:kern w:val="0"/>
              </w:rPr>
            </w:pPr>
            <w:r>
              <w:rPr>
                <w:rFonts w:ascii="宋体" w:hAnsi="宋体" w:cs="宋体" w:hint="eastAsia"/>
                <w:color w:val="000000"/>
                <w:kern w:val="0"/>
              </w:rPr>
              <w:t>227,619</w:t>
            </w:r>
          </w:p>
        </w:tc>
        <w:tc>
          <w:tcPr>
            <w:tcW w:w="1724"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right"/>
              <w:rPr>
                <w:rFonts w:ascii="宋体" w:hAnsi="宋体" w:cs="宋体"/>
                <w:color w:val="000000"/>
                <w:kern w:val="0"/>
              </w:rPr>
            </w:pPr>
            <w:r>
              <w:rPr>
                <w:rFonts w:ascii="宋体" w:hAnsi="宋体" w:cs="宋体" w:hint="eastAsia"/>
                <w:color w:val="000000"/>
                <w:kern w:val="0"/>
              </w:rPr>
              <w:t>2,091,818.61</w:t>
            </w:r>
          </w:p>
        </w:tc>
        <w:tc>
          <w:tcPr>
            <w:tcW w:w="1651"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right"/>
              <w:rPr>
                <w:rFonts w:ascii="宋体" w:hAnsi="宋体" w:cs="宋体"/>
                <w:color w:val="000000"/>
                <w:kern w:val="0"/>
              </w:rPr>
            </w:pPr>
            <w:r>
              <w:rPr>
                <w:rFonts w:ascii="宋体" w:hAnsi="宋体" w:cs="宋体" w:hint="eastAsia"/>
                <w:color w:val="000000"/>
                <w:kern w:val="0"/>
              </w:rPr>
              <w:t>3.24</w:t>
            </w:r>
          </w:p>
        </w:tc>
      </w:tr>
      <w:tr w:rsidR="0076159E" w:rsidTr="0076159E">
        <w:tc>
          <w:tcPr>
            <w:tcW w:w="719"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center"/>
              <w:rPr>
                <w:rFonts w:ascii="宋体" w:hAnsi="宋体" w:cs="宋体"/>
                <w:color w:val="000000"/>
                <w:kern w:val="0"/>
              </w:rPr>
            </w:pPr>
            <w:r>
              <w:rPr>
                <w:rFonts w:ascii="宋体" w:hAnsi="宋体" w:cs="宋体" w:hint="eastAsia"/>
                <w:color w:val="000000"/>
                <w:kern w:val="0"/>
              </w:rPr>
              <w:t>7</w:t>
            </w:r>
          </w:p>
        </w:tc>
        <w:tc>
          <w:tcPr>
            <w:tcW w:w="1846"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center"/>
              <w:rPr>
                <w:rFonts w:ascii="宋体" w:hAnsi="宋体" w:cs="宋体"/>
                <w:color w:val="000000"/>
                <w:kern w:val="0"/>
              </w:rPr>
            </w:pPr>
            <w:r>
              <w:rPr>
                <w:rFonts w:ascii="宋体" w:hAnsi="宋体" w:cs="宋体" w:hint="eastAsia"/>
                <w:color w:val="000000"/>
                <w:kern w:val="0"/>
              </w:rPr>
              <w:t>002030</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center"/>
              <w:rPr>
                <w:rFonts w:ascii="宋体" w:hAnsi="宋体" w:cs="宋体"/>
                <w:color w:val="000000"/>
                <w:kern w:val="0"/>
              </w:rPr>
            </w:pPr>
            <w:r>
              <w:rPr>
                <w:rFonts w:ascii="宋体" w:hAnsi="宋体" w:cs="宋体" w:hint="eastAsia"/>
                <w:color w:val="000000"/>
                <w:kern w:val="0"/>
              </w:rPr>
              <w:t>达安基因</w:t>
            </w:r>
          </w:p>
        </w:tc>
        <w:tc>
          <w:tcPr>
            <w:tcW w:w="1455"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right"/>
              <w:rPr>
                <w:rFonts w:ascii="宋体" w:hAnsi="宋体" w:cs="宋体"/>
                <w:color w:val="000000"/>
                <w:kern w:val="0"/>
              </w:rPr>
            </w:pPr>
            <w:r>
              <w:rPr>
                <w:rFonts w:ascii="宋体" w:hAnsi="宋体" w:cs="宋体" w:hint="eastAsia"/>
                <w:color w:val="000000"/>
                <w:kern w:val="0"/>
              </w:rPr>
              <w:t>77,182</w:t>
            </w:r>
          </w:p>
        </w:tc>
        <w:tc>
          <w:tcPr>
            <w:tcW w:w="1724"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right"/>
              <w:rPr>
                <w:rFonts w:ascii="宋体" w:hAnsi="宋体" w:cs="宋体"/>
                <w:color w:val="000000"/>
                <w:kern w:val="0"/>
              </w:rPr>
            </w:pPr>
            <w:r>
              <w:rPr>
                <w:rFonts w:ascii="宋体" w:hAnsi="宋体" w:cs="宋体" w:hint="eastAsia"/>
                <w:color w:val="000000"/>
                <w:kern w:val="0"/>
              </w:rPr>
              <w:t>2,064,618.50</w:t>
            </w:r>
          </w:p>
        </w:tc>
        <w:tc>
          <w:tcPr>
            <w:tcW w:w="1651"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right"/>
              <w:rPr>
                <w:rFonts w:ascii="宋体" w:hAnsi="宋体" w:cs="宋体"/>
                <w:color w:val="000000"/>
                <w:kern w:val="0"/>
              </w:rPr>
            </w:pPr>
            <w:r>
              <w:rPr>
                <w:rFonts w:ascii="宋体" w:hAnsi="宋体" w:cs="宋体" w:hint="eastAsia"/>
                <w:color w:val="000000"/>
                <w:kern w:val="0"/>
              </w:rPr>
              <w:t>3.20</w:t>
            </w:r>
          </w:p>
        </w:tc>
      </w:tr>
      <w:tr w:rsidR="0076159E" w:rsidTr="0076159E">
        <w:tc>
          <w:tcPr>
            <w:tcW w:w="719"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center"/>
              <w:rPr>
                <w:rFonts w:ascii="宋体" w:hAnsi="宋体" w:cs="宋体"/>
                <w:color w:val="000000"/>
                <w:kern w:val="0"/>
              </w:rPr>
            </w:pPr>
            <w:r>
              <w:rPr>
                <w:rFonts w:ascii="宋体" w:hAnsi="宋体" w:cs="宋体" w:hint="eastAsia"/>
                <w:color w:val="000000"/>
                <w:kern w:val="0"/>
              </w:rPr>
              <w:t>8</w:t>
            </w:r>
          </w:p>
        </w:tc>
        <w:tc>
          <w:tcPr>
            <w:tcW w:w="1846"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center"/>
              <w:rPr>
                <w:rFonts w:ascii="宋体" w:hAnsi="宋体" w:cs="宋体"/>
                <w:color w:val="000000"/>
                <w:kern w:val="0"/>
              </w:rPr>
            </w:pPr>
            <w:r>
              <w:rPr>
                <w:rFonts w:ascii="宋体" w:hAnsi="宋体" w:cs="宋体" w:hint="eastAsia"/>
                <w:color w:val="000000"/>
                <w:kern w:val="0"/>
              </w:rPr>
              <w:t>002038</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center"/>
              <w:rPr>
                <w:rFonts w:ascii="宋体" w:hAnsi="宋体" w:cs="宋体"/>
                <w:color w:val="000000"/>
                <w:kern w:val="0"/>
              </w:rPr>
            </w:pPr>
            <w:r>
              <w:rPr>
                <w:rFonts w:ascii="宋体" w:hAnsi="宋体" w:cs="宋体" w:hint="eastAsia"/>
                <w:color w:val="000000"/>
                <w:kern w:val="0"/>
              </w:rPr>
              <w:t>双鹭药业</w:t>
            </w:r>
          </w:p>
        </w:tc>
        <w:tc>
          <w:tcPr>
            <w:tcW w:w="1455"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right"/>
              <w:rPr>
                <w:rFonts w:ascii="宋体" w:hAnsi="宋体" w:cs="宋体"/>
                <w:color w:val="000000"/>
                <w:kern w:val="0"/>
              </w:rPr>
            </w:pPr>
            <w:r>
              <w:rPr>
                <w:rFonts w:ascii="宋体" w:hAnsi="宋体" w:cs="宋体" w:hint="eastAsia"/>
                <w:color w:val="000000"/>
                <w:kern w:val="0"/>
              </w:rPr>
              <w:t>62,538</w:t>
            </w:r>
          </w:p>
        </w:tc>
        <w:tc>
          <w:tcPr>
            <w:tcW w:w="1724"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right"/>
              <w:rPr>
                <w:rFonts w:ascii="宋体" w:hAnsi="宋体" w:cs="宋体"/>
                <w:color w:val="000000"/>
                <w:kern w:val="0"/>
              </w:rPr>
            </w:pPr>
            <w:r>
              <w:rPr>
                <w:rFonts w:ascii="宋体" w:hAnsi="宋体" w:cs="宋体" w:hint="eastAsia"/>
                <w:color w:val="000000"/>
                <w:kern w:val="0"/>
              </w:rPr>
              <w:t>2,064,379.38</w:t>
            </w:r>
          </w:p>
        </w:tc>
        <w:tc>
          <w:tcPr>
            <w:tcW w:w="1651"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right"/>
              <w:rPr>
                <w:rFonts w:ascii="宋体" w:hAnsi="宋体" w:cs="宋体"/>
                <w:color w:val="000000"/>
                <w:kern w:val="0"/>
              </w:rPr>
            </w:pPr>
            <w:r>
              <w:rPr>
                <w:rFonts w:ascii="宋体" w:hAnsi="宋体" w:cs="宋体" w:hint="eastAsia"/>
                <w:color w:val="000000"/>
                <w:kern w:val="0"/>
              </w:rPr>
              <w:t>3.20</w:t>
            </w:r>
          </w:p>
        </w:tc>
      </w:tr>
      <w:tr w:rsidR="0076159E" w:rsidTr="0076159E">
        <w:tc>
          <w:tcPr>
            <w:tcW w:w="719"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center"/>
              <w:rPr>
                <w:rFonts w:ascii="宋体" w:hAnsi="宋体" w:cs="宋体"/>
                <w:color w:val="000000"/>
                <w:kern w:val="0"/>
              </w:rPr>
            </w:pPr>
            <w:r>
              <w:rPr>
                <w:rFonts w:ascii="宋体" w:hAnsi="宋体" w:cs="宋体" w:hint="eastAsia"/>
                <w:color w:val="000000"/>
                <w:kern w:val="0"/>
              </w:rPr>
              <w:t>9</w:t>
            </w:r>
          </w:p>
        </w:tc>
        <w:tc>
          <w:tcPr>
            <w:tcW w:w="1846"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center"/>
              <w:rPr>
                <w:rFonts w:ascii="宋体" w:hAnsi="宋体" w:cs="宋体"/>
                <w:color w:val="000000"/>
                <w:kern w:val="0"/>
              </w:rPr>
            </w:pPr>
            <w:r>
              <w:rPr>
                <w:rFonts w:ascii="宋体" w:hAnsi="宋体" w:cs="宋体" w:hint="eastAsia"/>
                <w:color w:val="000000"/>
                <w:kern w:val="0"/>
              </w:rPr>
              <w:t>300253</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ind w:right="210"/>
              <w:jc w:val="right"/>
              <w:rPr>
                <w:rFonts w:ascii="宋体" w:hAnsi="宋体" w:cs="宋体"/>
                <w:color w:val="000000"/>
                <w:kern w:val="0"/>
              </w:rPr>
            </w:pPr>
            <w:r>
              <w:rPr>
                <w:rFonts w:ascii="宋体" w:hAnsi="宋体" w:cs="宋体" w:hint="eastAsia"/>
                <w:color w:val="000000"/>
                <w:kern w:val="0"/>
              </w:rPr>
              <w:t>卫宁健康</w:t>
            </w:r>
          </w:p>
        </w:tc>
        <w:tc>
          <w:tcPr>
            <w:tcW w:w="1455"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right"/>
              <w:rPr>
                <w:rFonts w:ascii="宋体" w:hAnsi="宋体" w:cs="宋体"/>
                <w:color w:val="000000"/>
                <w:kern w:val="0"/>
              </w:rPr>
            </w:pPr>
            <w:r>
              <w:rPr>
                <w:rFonts w:ascii="宋体" w:hAnsi="宋体" w:cs="宋体" w:hint="eastAsia"/>
                <w:color w:val="000000"/>
                <w:kern w:val="0"/>
              </w:rPr>
              <w:t>86,500</w:t>
            </w:r>
          </w:p>
        </w:tc>
        <w:tc>
          <w:tcPr>
            <w:tcW w:w="1724"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right"/>
              <w:rPr>
                <w:rFonts w:ascii="宋体" w:hAnsi="宋体" w:cs="宋体"/>
                <w:color w:val="000000"/>
                <w:kern w:val="0"/>
              </w:rPr>
            </w:pPr>
            <w:r>
              <w:rPr>
                <w:rFonts w:ascii="宋体" w:hAnsi="宋体" w:cs="宋体" w:hint="eastAsia"/>
                <w:color w:val="000000"/>
                <w:kern w:val="0"/>
              </w:rPr>
              <w:t>1,885,700.00</w:t>
            </w:r>
          </w:p>
        </w:tc>
        <w:tc>
          <w:tcPr>
            <w:tcW w:w="1651"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right"/>
              <w:rPr>
                <w:rFonts w:ascii="宋体" w:hAnsi="宋体" w:cs="宋体"/>
                <w:color w:val="000000"/>
                <w:kern w:val="0"/>
              </w:rPr>
            </w:pPr>
            <w:r>
              <w:rPr>
                <w:rFonts w:ascii="宋体" w:hAnsi="宋体" w:cs="宋体" w:hint="eastAsia"/>
                <w:color w:val="000000"/>
                <w:kern w:val="0"/>
              </w:rPr>
              <w:t>2.92</w:t>
            </w:r>
          </w:p>
        </w:tc>
      </w:tr>
      <w:tr w:rsidR="0076159E" w:rsidTr="0076159E">
        <w:tc>
          <w:tcPr>
            <w:tcW w:w="719"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center"/>
              <w:rPr>
                <w:rFonts w:ascii="宋体" w:hAnsi="宋体" w:cs="宋体"/>
                <w:color w:val="000000"/>
                <w:kern w:val="0"/>
              </w:rPr>
            </w:pPr>
            <w:r>
              <w:rPr>
                <w:rFonts w:ascii="宋体" w:hAnsi="宋体" w:cs="宋体" w:hint="eastAsia"/>
                <w:color w:val="000000"/>
                <w:kern w:val="0"/>
              </w:rPr>
              <w:t>10</w:t>
            </w:r>
          </w:p>
        </w:tc>
        <w:tc>
          <w:tcPr>
            <w:tcW w:w="1846"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center"/>
              <w:rPr>
                <w:rFonts w:ascii="宋体" w:hAnsi="宋体" w:cs="宋体"/>
                <w:color w:val="000000"/>
                <w:kern w:val="0"/>
              </w:rPr>
            </w:pPr>
            <w:r>
              <w:rPr>
                <w:rFonts w:ascii="宋体" w:hAnsi="宋体" w:cs="宋体" w:hint="eastAsia"/>
                <w:color w:val="000000"/>
                <w:kern w:val="0"/>
              </w:rPr>
              <w:t>002001</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center"/>
              <w:rPr>
                <w:rFonts w:ascii="宋体" w:hAnsi="宋体" w:cs="宋体"/>
                <w:color w:val="000000"/>
                <w:kern w:val="0"/>
              </w:rPr>
            </w:pPr>
            <w:r>
              <w:rPr>
                <w:rFonts w:ascii="宋体" w:hAnsi="宋体" w:cs="宋体" w:hint="eastAsia"/>
                <w:color w:val="000000"/>
                <w:kern w:val="0"/>
              </w:rPr>
              <w:t>新和成</w:t>
            </w:r>
          </w:p>
        </w:tc>
        <w:tc>
          <w:tcPr>
            <w:tcW w:w="1455"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right"/>
              <w:rPr>
                <w:rFonts w:ascii="宋体" w:hAnsi="宋体" w:cs="宋体"/>
                <w:color w:val="000000"/>
                <w:kern w:val="0"/>
              </w:rPr>
            </w:pPr>
            <w:r>
              <w:rPr>
                <w:rFonts w:ascii="宋体" w:hAnsi="宋体" w:cs="宋体" w:hint="eastAsia"/>
                <w:color w:val="000000"/>
                <w:kern w:val="0"/>
              </w:rPr>
              <w:t>82,900</w:t>
            </w:r>
          </w:p>
        </w:tc>
        <w:tc>
          <w:tcPr>
            <w:tcW w:w="1724"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right"/>
              <w:rPr>
                <w:rFonts w:ascii="宋体" w:hAnsi="宋体" w:cs="宋体"/>
                <w:color w:val="000000"/>
                <w:kern w:val="0"/>
              </w:rPr>
            </w:pPr>
            <w:r>
              <w:rPr>
                <w:rFonts w:ascii="宋体" w:hAnsi="宋体" w:cs="宋体" w:hint="eastAsia"/>
                <w:color w:val="000000"/>
                <w:kern w:val="0"/>
              </w:rPr>
              <w:t>1,858,618.00</w:t>
            </w:r>
          </w:p>
        </w:tc>
        <w:tc>
          <w:tcPr>
            <w:tcW w:w="1651"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right"/>
              <w:rPr>
                <w:rFonts w:ascii="宋体" w:hAnsi="宋体" w:cs="宋体"/>
                <w:color w:val="000000"/>
                <w:kern w:val="0"/>
              </w:rPr>
            </w:pPr>
            <w:r>
              <w:rPr>
                <w:rFonts w:ascii="宋体" w:hAnsi="宋体" w:cs="宋体" w:hint="eastAsia"/>
                <w:color w:val="000000"/>
                <w:kern w:val="0"/>
              </w:rPr>
              <w:t>2.88</w:t>
            </w:r>
          </w:p>
        </w:tc>
      </w:tr>
    </w:tbl>
    <w:bookmarkEnd w:id="12"/>
    <w:bookmarkEnd w:id="13"/>
    <w:p w:rsidR="0076159E" w:rsidRDefault="0076159E" w:rsidP="0076159E">
      <w:pPr>
        <w:spacing w:line="360" w:lineRule="auto"/>
        <w:jc w:val="left"/>
        <w:rPr>
          <w:rFonts w:ascii="宋体" w:hAnsi="宋体"/>
        </w:rPr>
      </w:pPr>
      <w:r>
        <w:rPr>
          <w:rFonts w:ascii="宋体" w:hAnsi="宋体" w:hint="eastAsia"/>
        </w:rPr>
        <w:t xml:space="preserve"> </w:t>
      </w:r>
    </w:p>
    <w:p w:rsidR="0076159E" w:rsidRDefault="0076159E" w:rsidP="0076159E">
      <w:pPr>
        <w:pStyle w:val="XBRLTitle3"/>
        <w:keepNext/>
        <w:keepLines/>
        <w:numPr>
          <w:ilvl w:val="2"/>
          <w:numId w:val="2"/>
        </w:numPr>
        <w:spacing w:beforeLines="50" w:before="156" w:afterLines="50" w:after="156" w:line="240" w:lineRule="auto"/>
        <w:jc w:val="left"/>
        <w:outlineLvl w:val="9"/>
        <w:rPr>
          <w:rFonts w:ascii="宋体" w:hAnsi="宋体"/>
          <w:sz w:val="21"/>
          <w:szCs w:val="21"/>
        </w:rPr>
      </w:pPr>
      <w:bookmarkStart w:id="14" w:name="m503_01"/>
      <w:bookmarkEnd w:id="10"/>
      <w:r>
        <w:rPr>
          <w:rFonts w:ascii="宋体" w:hAnsi="宋体" w:hint="eastAsia"/>
          <w:sz w:val="21"/>
          <w:szCs w:val="21"/>
        </w:rPr>
        <w:t>报告期末积极投资按公允价值占基金资产净值比例大小排序的前五名股票投资明细</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1645"/>
        <w:gridCol w:w="1504"/>
        <w:gridCol w:w="1310"/>
        <w:gridCol w:w="1489"/>
        <w:gridCol w:w="1785"/>
      </w:tblGrid>
      <w:tr w:rsidR="0076159E" w:rsidTr="0076159E">
        <w:tc>
          <w:tcPr>
            <w:tcW w:w="71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6159E" w:rsidRDefault="0076159E">
            <w:pPr>
              <w:jc w:val="left"/>
              <w:rPr>
                <w:rFonts w:ascii="宋体" w:hAnsi="宋体"/>
              </w:rPr>
            </w:pPr>
            <w:bookmarkStart w:id="15" w:name="m503_01_tab"/>
            <w:r>
              <w:rPr>
                <w:rFonts w:ascii="宋体" w:hAnsi="宋体" w:hint="eastAsia"/>
              </w:rPr>
              <w:t>序号</w:t>
            </w:r>
          </w:p>
        </w:tc>
        <w:tc>
          <w:tcPr>
            <w:tcW w:w="175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6159E" w:rsidRDefault="0076159E">
            <w:pPr>
              <w:jc w:val="center"/>
              <w:rPr>
                <w:rFonts w:ascii="宋体" w:hAnsi="宋体"/>
              </w:rPr>
            </w:pPr>
            <w:r>
              <w:rPr>
                <w:rFonts w:ascii="宋体" w:hAnsi="宋体" w:hint="eastAsia"/>
              </w:rPr>
              <w:t>股票代码</w:t>
            </w:r>
          </w:p>
        </w:tc>
        <w:tc>
          <w:tcPr>
            <w:tcW w:w="165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6159E" w:rsidRDefault="0076159E">
            <w:pPr>
              <w:jc w:val="center"/>
              <w:rPr>
                <w:rFonts w:ascii="宋体" w:hAnsi="宋体"/>
              </w:rPr>
            </w:pPr>
            <w:r>
              <w:rPr>
                <w:rFonts w:ascii="宋体" w:hAnsi="宋体" w:hint="eastAsia"/>
              </w:rPr>
              <w:t>股票名称</w:t>
            </w:r>
          </w:p>
        </w:tc>
        <w:tc>
          <w:tcPr>
            <w:tcW w:w="137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6159E" w:rsidRDefault="0076159E">
            <w:pPr>
              <w:jc w:val="center"/>
              <w:rPr>
                <w:rFonts w:ascii="宋体" w:hAnsi="宋体"/>
              </w:rPr>
            </w:pPr>
            <w:r>
              <w:rPr>
                <w:rFonts w:ascii="宋体" w:hAnsi="宋体" w:hint="eastAsia"/>
              </w:rPr>
              <w:t>数量（股）</w:t>
            </w:r>
          </w:p>
        </w:tc>
        <w:tc>
          <w:tcPr>
            <w:tcW w:w="153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6159E" w:rsidRDefault="0076159E">
            <w:pPr>
              <w:jc w:val="center"/>
              <w:rPr>
                <w:rFonts w:ascii="宋体" w:hAnsi="宋体"/>
              </w:rPr>
            </w:pPr>
            <w:r>
              <w:rPr>
                <w:rFonts w:ascii="宋体" w:hAnsi="宋体" w:hint="eastAsia"/>
              </w:rPr>
              <w:t>公允价值（元）</w:t>
            </w:r>
          </w:p>
        </w:tc>
        <w:tc>
          <w:tcPr>
            <w:tcW w:w="19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6159E" w:rsidRDefault="0076159E">
            <w:pPr>
              <w:jc w:val="center"/>
              <w:rPr>
                <w:rFonts w:ascii="宋体" w:hAnsi="宋体"/>
              </w:rPr>
            </w:pPr>
            <w:r>
              <w:rPr>
                <w:rFonts w:ascii="宋体" w:hAnsi="宋体" w:hint="eastAsia"/>
              </w:rPr>
              <w:t>占基金资产净值比例（％）</w:t>
            </w:r>
          </w:p>
        </w:tc>
      </w:tr>
      <w:tr w:rsidR="0076159E" w:rsidTr="0076159E">
        <w:tc>
          <w:tcPr>
            <w:tcW w:w="715"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center"/>
              <w:rPr>
                <w:rFonts w:ascii="宋体" w:hAnsi="宋体"/>
              </w:rPr>
            </w:pPr>
            <w:r>
              <w:rPr>
                <w:rFonts w:ascii="宋体" w:hAnsi="宋体" w:hint="eastAsia"/>
              </w:rPr>
              <w:t>1</w:t>
            </w:r>
          </w:p>
        </w:tc>
        <w:tc>
          <w:tcPr>
            <w:tcW w:w="1756"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center"/>
              <w:rPr>
                <w:rFonts w:ascii="宋体" w:hAnsi="宋体"/>
              </w:rPr>
            </w:pPr>
            <w:r>
              <w:rPr>
                <w:rFonts w:ascii="宋体" w:hAnsi="宋体" w:hint="eastAsia"/>
              </w:rPr>
              <w:t>300541</w:t>
            </w:r>
          </w:p>
        </w:tc>
        <w:tc>
          <w:tcPr>
            <w:tcW w:w="1655"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center"/>
              <w:rPr>
                <w:rFonts w:ascii="宋体" w:hAnsi="宋体"/>
              </w:rPr>
            </w:pPr>
            <w:r>
              <w:rPr>
                <w:rFonts w:ascii="宋体" w:hAnsi="宋体" w:hint="eastAsia"/>
              </w:rPr>
              <w:t>先进数通</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right"/>
              <w:rPr>
                <w:rFonts w:ascii="宋体" w:hAnsi="宋体"/>
              </w:rPr>
            </w:pPr>
            <w:r>
              <w:rPr>
                <w:rFonts w:ascii="宋体" w:hAnsi="宋体" w:hint="eastAsia"/>
              </w:rPr>
              <w:t>465</w:t>
            </w:r>
          </w:p>
        </w:tc>
        <w:tc>
          <w:tcPr>
            <w:tcW w:w="1535"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right"/>
              <w:rPr>
                <w:rFonts w:ascii="宋体" w:hAnsi="宋体"/>
              </w:rPr>
            </w:pPr>
            <w:r>
              <w:rPr>
                <w:rFonts w:ascii="宋体" w:hAnsi="宋体" w:hint="eastAsia"/>
              </w:rPr>
              <w:t>21,143.55</w:t>
            </w:r>
          </w:p>
        </w:tc>
        <w:tc>
          <w:tcPr>
            <w:tcW w:w="1916"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right"/>
              <w:rPr>
                <w:rFonts w:ascii="宋体" w:hAnsi="宋体"/>
              </w:rPr>
            </w:pPr>
            <w:r>
              <w:rPr>
                <w:rFonts w:ascii="宋体" w:hAnsi="宋体" w:hint="eastAsia"/>
              </w:rPr>
              <w:t>0.03</w:t>
            </w:r>
          </w:p>
        </w:tc>
      </w:tr>
      <w:tr w:rsidR="0076159E" w:rsidTr="0076159E">
        <w:tc>
          <w:tcPr>
            <w:tcW w:w="715"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center"/>
              <w:rPr>
                <w:rFonts w:ascii="宋体" w:hAnsi="宋体"/>
              </w:rPr>
            </w:pPr>
            <w:r>
              <w:rPr>
                <w:rFonts w:ascii="宋体" w:hAnsi="宋体" w:hint="eastAsia"/>
              </w:rPr>
              <w:t>2</w:t>
            </w:r>
          </w:p>
        </w:tc>
        <w:tc>
          <w:tcPr>
            <w:tcW w:w="1756"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center"/>
              <w:rPr>
                <w:rFonts w:ascii="宋体" w:hAnsi="宋体"/>
              </w:rPr>
            </w:pPr>
            <w:r>
              <w:rPr>
                <w:rFonts w:ascii="宋体" w:hAnsi="宋体" w:hint="eastAsia"/>
              </w:rPr>
              <w:t>603067</w:t>
            </w:r>
          </w:p>
        </w:tc>
        <w:tc>
          <w:tcPr>
            <w:tcW w:w="1655"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center"/>
              <w:rPr>
                <w:rFonts w:ascii="宋体" w:hAnsi="宋体"/>
              </w:rPr>
            </w:pPr>
            <w:r>
              <w:rPr>
                <w:rFonts w:ascii="宋体" w:hAnsi="宋体" w:hint="eastAsia"/>
              </w:rPr>
              <w:t>振华股份</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right"/>
              <w:rPr>
                <w:rFonts w:ascii="宋体" w:hAnsi="宋体"/>
              </w:rPr>
            </w:pPr>
            <w:r>
              <w:rPr>
                <w:rFonts w:ascii="宋体" w:hAnsi="宋体" w:hint="eastAsia"/>
              </w:rPr>
              <w:t>832</w:t>
            </w:r>
          </w:p>
        </w:tc>
        <w:tc>
          <w:tcPr>
            <w:tcW w:w="1535"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right"/>
              <w:rPr>
                <w:rFonts w:ascii="宋体" w:hAnsi="宋体"/>
              </w:rPr>
            </w:pPr>
            <w:r>
              <w:rPr>
                <w:rFonts w:ascii="宋体" w:hAnsi="宋体" w:hint="eastAsia"/>
              </w:rPr>
              <w:t>20,949.76</w:t>
            </w:r>
          </w:p>
        </w:tc>
        <w:tc>
          <w:tcPr>
            <w:tcW w:w="1916"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right"/>
              <w:rPr>
                <w:rFonts w:ascii="宋体" w:hAnsi="宋体"/>
              </w:rPr>
            </w:pPr>
            <w:r>
              <w:rPr>
                <w:rFonts w:ascii="宋体" w:hAnsi="宋体" w:hint="eastAsia"/>
              </w:rPr>
              <w:t>0.03</w:t>
            </w:r>
          </w:p>
        </w:tc>
      </w:tr>
      <w:tr w:rsidR="0076159E" w:rsidTr="0076159E">
        <w:tc>
          <w:tcPr>
            <w:tcW w:w="715"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center"/>
              <w:rPr>
                <w:rFonts w:ascii="宋体" w:hAnsi="宋体"/>
              </w:rPr>
            </w:pPr>
            <w:r>
              <w:rPr>
                <w:rFonts w:ascii="宋体" w:hAnsi="宋体" w:hint="eastAsia"/>
              </w:rPr>
              <w:t>3</w:t>
            </w:r>
          </w:p>
        </w:tc>
        <w:tc>
          <w:tcPr>
            <w:tcW w:w="1756"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center"/>
              <w:rPr>
                <w:rFonts w:ascii="宋体" w:hAnsi="宋体"/>
              </w:rPr>
            </w:pPr>
            <w:r>
              <w:rPr>
                <w:rFonts w:ascii="宋体" w:hAnsi="宋体" w:hint="eastAsia"/>
              </w:rPr>
              <w:t>300534</w:t>
            </w:r>
          </w:p>
        </w:tc>
        <w:tc>
          <w:tcPr>
            <w:tcW w:w="1655"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center"/>
              <w:rPr>
                <w:rFonts w:ascii="宋体" w:hAnsi="宋体"/>
              </w:rPr>
            </w:pPr>
            <w:r>
              <w:rPr>
                <w:rFonts w:ascii="宋体" w:hAnsi="宋体" w:hint="eastAsia"/>
              </w:rPr>
              <w:t>陇神戎发</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right"/>
              <w:rPr>
                <w:rFonts w:ascii="宋体" w:hAnsi="宋体"/>
              </w:rPr>
            </w:pPr>
            <w:r>
              <w:rPr>
                <w:rFonts w:ascii="宋体" w:hAnsi="宋体" w:hint="eastAsia"/>
              </w:rPr>
              <w:t>342</w:t>
            </w:r>
          </w:p>
        </w:tc>
        <w:tc>
          <w:tcPr>
            <w:tcW w:w="1535"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right"/>
              <w:rPr>
                <w:rFonts w:ascii="宋体" w:hAnsi="宋体"/>
              </w:rPr>
            </w:pPr>
            <w:r>
              <w:rPr>
                <w:rFonts w:ascii="宋体" w:hAnsi="宋体" w:hint="eastAsia"/>
              </w:rPr>
              <w:t>19,162.26</w:t>
            </w:r>
          </w:p>
        </w:tc>
        <w:tc>
          <w:tcPr>
            <w:tcW w:w="1916"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right"/>
              <w:rPr>
                <w:rFonts w:ascii="宋体" w:hAnsi="宋体"/>
              </w:rPr>
            </w:pPr>
            <w:r>
              <w:rPr>
                <w:rFonts w:ascii="宋体" w:hAnsi="宋体" w:hint="eastAsia"/>
              </w:rPr>
              <w:t>0.03</w:t>
            </w:r>
          </w:p>
        </w:tc>
      </w:tr>
      <w:tr w:rsidR="0076159E" w:rsidTr="0076159E">
        <w:tc>
          <w:tcPr>
            <w:tcW w:w="715"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center"/>
              <w:rPr>
                <w:rFonts w:ascii="宋体" w:hAnsi="宋体"/>
              </w:rPr>
            </w:pPr>
            <w:r>
              <w:rPr>
                <w:rFonts w:ascii="宋体" w:hAnsi="宋体" w:hint="eastAsia"/>
              </w:rPr>
              <w:t>4</w:t>
            </w:r>
          </w:p>
        </w:tc>
        <w:tc>
          <w:tcPr>
            <w:tcW w:w="1756"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center"/>
              <w:rPr>
                <w:rFonts w:ascii="宋体" w:hAnsi="宋体"/>
              </w:rPr>
            </w:pPr>
            <w:r>
              <w:rPr>
                <w:rFonts w:ascii="宋体" w:hAnsi="宋体" w:hint="eastAsia"/>
              </w:rPr>
              <w:t>601500</w:t>
            </w:r>
          </w:p>
        </w:tc>
        <w:tc>
          <w:tcPr>
            <w:tcW w:w="1655"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center"/>
              <w:rPr>
                <w:rFonts w:ascii="宋体" w:hAnsi="宋体"/>
              </w:rPr>
            </w:pPr>
            <w:r>
              <w:rPr>
                <w:rFonts w:ascii="宋体" w:hAnsi="宋体" w:hint="eastAsia"/>
              </w:rPr>
              <w:t>通用股份</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right"/>
              <w:rPr>
                <w:rFonts w:ascii="宋体" w:hAnsi="宋体"/>
              </w:rPr>
            </w:pPr>
            <w:r>
              <w:rPr>
                <w:rFonts w:ascii="宋体" w:hAnsi="宋体" w:hint="eastAsia"/>
              </w:rPr>
              <w:t>1,063</w:t>
            </w:r>
          </w:p>
        </w:tc>
        <w:tc>
          <w:tcPr>
            <w:tcW w:w="1535"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right"/>
              <w:rPr>
                <w:rFonts w:ascii="宋体" w:hAnsi="宋体"/>
              </w:rPr>
            </w:pPr>
            <w:r>
              <w:rPr>
                <w:rFonts w:ascii="宋体" w:hAnsi="宋体" w:hint="eastAsia"/>
              </w:rPr>
              <w:t>14,892.63</w:t>
            </w:r>
          </w:p>
        </w:tc>
        <w:tc>
          <w:tcPr>
            <w:tcW w:w="1916"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right"/>
              <w:rPr>
                <w:rFonts w:ascii="宋体" w:hAnsi="宋体"/>
              </w:rPr>
            </w:pPr>
            <w:r>
              <w:rPr>
                <w:rFonts w:ascii="宋体" w:hAnsi="宋体" w:hint="eastAsia"/>
              </w:rPr>
              <w:t>0.02</w:t>
            </w:r>
          </w:p>
        </w:tc>
      </w:tr>
      <w:tr w:rsidR="0076159E" w:rsidTr="0076159E">
        <w:tc>
          <w:tcPr>
            <w:tcW w:w="715"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center"/>
              <w:rPr>
                <w:rFonts w:ascii="宋体" w:hAnsi="宋体"/>
              </w:rPr>
            </w:pPr>
            <w:r>
              <w:rPr>
                <w:rFonts w:ascii="宋体" w:hAnsi="宋体" w:hint="eastAsia"/>
              </w:rPr>
              <w:t>5</w:t>
            </w:r>
          </w:p>
        </w:tc>
        <w:tc>
          <w:tcPr>
            <w:tcW w:w="1756"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center"/>
              <w:rPr>
                <w:rFonts w:ascii="宋体" w:hAnsi="宋体"/>
              </w:rPr>
            </w:pPr>
            <w:r>
              <w:rPr>
                <w:rFonts w:ascii="宋体" w:hAnsi="宋体" w:hint="eastAsia"/>
              </w:rPr>
              <w:t>300542</w:t>
            </w:r>
          </w:p>
        </w:tc>
        <w:tc>
          <w:tcPr>
            <w:tcW w:w="1655"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center"/>
              <w:rPr>
                <w:rFonts w:ascii="宋体" w:hAnsi="宋体"/>
              </w:rPr>
            </w:pPr>
            <w:r>
              <w:rPr>
                <w:rFonts w:ascii="宋体" w:hAnsi="宋体" w:hint="eastAsia"/>
              </w:rPr>
              <w:t>新晨科技</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right"/>
              <w:rPr>
                <w:rFonts w:ascii="宋体" w:hAnsi="宋体"/>
              </w:rPr>
            </w:pPr>
            <w:r>
              <w:rPr>
                <w:rFonts w:ascii="宋体" w:hAnsi="宋体" w:hint="eastAsia"/>
              </w:rPr>
              <w:t>567</w:t>
            </w:r>
          </w:p>
        </w:tc>
        <w:tc>
          <w:tcPr>
            <w:tcW w:w="1535"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right"/>
              <w:rPr>
                <w:rFonts w:ascii="宋体" w:hAnsi="宋体"/>
              </w:rPr>
            </w:pPr>
            <w:r>
              <w:rPr>
                <w:rFonts w:ascii="宋体" w:hAnsi="宋体" w:hint="eastAsia"/>
              </w:rPr>
              <w:t>14,356.44</w:t>
            </w:r>
          </w:p>
        </w:tc>
        <w:tc>
          <w:tcPr>
            <w:tcW w:w="1916" w:type="dxa"/>
            <w:tcBorders>
              <w:top w:val="single" w:sz="4" w:space="0" w:color="000000"/>
              <w:left w:val="single" w:sz="4" w:space="0" w:color="000000"/>
              <w:bottom w:val="single" w:sz="4" w:space="0" w:color="000000"/>
              <w:right w:val="single" w:sz="4" w:space="0" w:color="000000"/>
            </w:tcBorders>
            <w:vAlign w:val="center"/>
            <w:hideMark/>
          </w:tcPr>
          <w:p w:rsidR="0076159E" w:rsidRDefault="0076159E">
            <w:pPr>
              <w:jc w:val="right"/>
              <w:rPr>
                <w:rFonts w:ascii="宋体" w:hAnsi="宋体"/>
              </w:rPr>
            </w:pPr>
            <w:r>
              <w:rPr>
                <w:rFonts w:ascii="宋体" w:hAnsi="宋体" w:hint="eastAsia"/>
              </w:rPr>
              <w:t>0.02</w:t>
            </w:r>
          </w:p>
        </w:tc>
      </w:tr>
    </w:tbl>
    <w:p w:rsidR="0076159E" w:rsidRDefault="0076159E" w:rsidP="0076159E">
      <w:pPr>
        <w:pStyle w:val="XBRLTitle2"/>
        <w:keepNext/>
        <w:keepLines/>
        <w:numPr>
          <w:ilvl w:val="1"/>
          <w:numId w:val="2"/>
        </w:numPr>
        <w:spacing w:beforeLines="50" w:before="156" w:afterLines="50" w:after="156" w:line="240" w:lineRule="auto"/>
        <w:ind w:firstLine="420"/>
        <w:jc w:val="left"/>
        <w:rPr>
          <w:rFonts w:ascii="宋体" w:hAnsi="宋体"/>
          <w:sz w:val="21"/>
          <w:szCs w:val="21"/>
        </w:rPr>
      </w:pPr>
      <w:bookmarkStart w:id="16" w:name="m504"/>
      <w:bookmarkEnd w:id="8"/>
      <w:bookmarkEnd w:id="11"/>
      <w:bookmarkEnd w:id="14"/>
      <w:bookmarkEnd w:id="15"/>
      <w:r>
        <w:rPr>
          <w:rFonts w:ascii="宋体" w:hAnsi="宋体" w:hint="eastAsia"/>
          <w:sz w:val="21"/>
          <w:szCs w:val="21"/>
        </w:rPr>
        <w:t xml:space="preserve">报告期末按债券品种分类的债券投资组合  </w:t>
      </w:r>
    </w:p>
    <w:p w:rsidR="0076159E" w:rsidRDefault="0076159E" w:rsidP="0076159E">
      <w:pPr>
        <w:spacing w:line="360" w:lineRule="auto"/>
        <w:jc w:val="left"/>
        <w:rPr>
          <w:rFonts w:ascii="宋体" w:hAnsi="宋体"/>
          <w:b/>
          <w:sz w:val="24"/>
        </w:rPr>
      </w:pPr>
      <w:r>
        <w:rPr>
          <w:rFonts w:ascii="宋体" w:hAnsi="宋体" w:hint="eastAsia"/>
        </w:rPr>
        <w:t xml:space="preserve">注：本基金本报告期末未持有债券。 </w:t>
      </w:r>
    </w:p>
    <w:p w:rsidR="0076159E" w:rsidRDefault="0076159E" w:rsidP="0076159E">
      <w:pPr>
        <w:pStyle w:val="XBRLTitle2"/>
        <w:keepNext/>
        <w:keepLines/>
        <w:numPr>
          <w:ilvl w:val="1"/>
          <w:numId w:val="2"/>
        </w:numPr>
        <w:spacing w:beforeLines="50" w:before="156" w:afterLines="50" w:after="156" w:line="240" w:lineRule="auto"/>
        <w:ind w:firstLine="420"/>
        <w:jc w:val="left"/>
        <w:rPr>
          <w:rFonts w:ascii="宋体" w:hAnsi="宋体"/>
          <w:sz w:val="21"/>
          <w:szCs w:val="21"/>
        </w:rPr>
      </w:pPr>
      <w:bookmarkStart w:id="17" w:name="m505"/>
      <w:bookmarkEnd w:id="16"/>
      <w:r>
        <w:rPr>
          <w:rFonts w:ascii="宋体" w:hAnsi="宋体" w:hint="eastAsia"/>
          <w:sz w:val="21"/>
          <w:szCs w:val="21"/>
        </w:rPr>
        <w:t>报告期末按公允价值占基金资产净值比例大小排序的前五名债券投资明细</w:t>
      </w:r>
    </w:p>
    <w:p w:rsidR="0076159E" w:rsidRDefault="0076159E" w:rsidP="0076159E">
      <w:pPr>
        <w:spacing w:line="360" w:lineRule="auto"/>
        <w:jc w:val="left"/>
        <w:rPr>
          <w:rFonts w:ascii="宋体" w:hAnsi="宋体"/>
          <w:b/>
          <w:sz w:val="24"/>
        </w:rPr>
      </w:pPr>
      <w:r>
        <w:rPr>
          <w:rFonts w:ascii="宋体" w:hAnsi="宋体" w:hint="eastAsia"/>
        </w:rPr>
        <w:t>注：本基金本报告期末未持有债券。</w:t>
      </w:r>
    </w:p>
    <w:p w:rsidR="0076159E" w:rsidRDefault="0076159E" w:rsidP="0076159E">
      <w:pPr>
        <w:pStyle w:val="XBRLTitle2"/>
        <w:keepNext/>
        <w:keepLines/>
        <w:numPr>
          <w:ilvl w:val="1"/>
          <w:numId w:val="2"/>
        </w:numPr>
        <w:spacing w:beforeLines="50" w:before="156" w:afterLines="50" w:after="156" w:line="240" w:lineRule="auto"/>
        <w:ind w:firstLine="420"/>
        <w:jc w:val="left"/>
        <w:rPr>
          <w:rFonts w:ascii="宋体" w:hAnsi="宋体"/>
          <w:sz w:val="21"/>
          <w:szCs w:val="21"/>
        </w:rPr>
      </w:pPr>
      <w:bookmarkStart w:id="18" w:name="m506"/>
      <w:bookmarkEnd w:id="17"/>
      <w:r>
        <w:rPr>
          <w:rFonts w:ascii="宋体" w:hAnsi="宋体" w:hint="eastAsia"/>
          <w:sz w:val="21"/>
          <w:szCs w:val="21"/>
        </w:rPr>
        <w:t>报告期末按公允价值占基金资产净值比例大小排序的前十名资产支持证券投资明细</w:t>
      </w:r>
    </w:p>
    <w:p w:rsidR="0076159E" w:rsidRDefault="0076159E" w:rsidP="0076159E">
      <w:pPr>
        <w:spacing w:line="360" w:lineRule="auto"/>
        <w:jc w:val="left"/>
        <w:rPr>
          <w:rFonts w:ascii="宋体" w:hAnsi="宋体"/>
        </w:rPr>
      </w:pPr>
      <w:r>
        <w:rPr>
          <w:rFonts w:ascii="宋体" w:hAnsi="宋体" w:hint="eastAsia"/>
        </w:rPr>
        <w:t xml:space="preserve">注：本基金本报告期末未持有资产支持证券。   </w:t>
      </w:r>
    </w:p>
    <w:p w:rsidR="0076159E" w:rsidRDefault="0076159E" w:rsidP="0076159E">
      <w:pPr>
        <w:pStyle w:val="XBRLTitle2"/>
        <w:keepNext/>
        <w:keepLines/>
        <w:numPr>
          <w:ilvl w:val="1"/>
          <w:numId w:val="2"/>
        </w:numPr>
        <w:spacing w:beforeLines="50" w:before="156" w:afterLines="50" w:after="156" w:line="240" w:lineRule="auto"/>
        <w:ind w:firstLine="420"/>
        <w:jc w:val="left"/>
        <w:rPr>
          <w:sz w:val="21"/>
          <w:szCs w:val="21"/>
        </w:rPr>
      </w:pPr>
      <w:bookmarkStart w:id="19" w:name="m5061"/>
      <w:r>
        <w:rPr>
          <w:rFonts w:hint="eastAsia"/>
          <w:sz w:val="21"/>
          <w:szCs w:val="21"/>
        </w:rPr>
        <w:t>报告期末按公允价值占基金资产净值比例大小排序的前五名贵金属投资明细</w:t>
      </w:r>
    </w:p>
    <w:p w:rsidR="0076159E" w:rsidRDefault="0076159E" w:rsidP="0076159E">
      <w:r>
        <w:rPr>
          <w:rFonts w:ascii="宋体" w:hAnsi="宋体" w:hint="eastAsia"/>
        </w:rPr>
        <w:t>注：本基金本报告期末未持有贵金属投资。</w:t>
      </w:r>
    </w:p>
    <w:p w:rsidR="0076159E" w:rsidRDefault="0076159E" w:rsidP="0076159E">
      <w:pPr>
        <w:pStyle w:val="XBRLTitle2"/>
        <w:keepNext/>
        <w:keepLines/>
        <w:numPr>
          <w:ilvl w:val="1"/>
          <w:numId w:val="2"/>
        </w:numPr>
        <w:spacing w:beforeLines="50" w:before="156" w:afterLines="50" w:after="156" w:line="240" w:lineRule="auto"/>
        <w:ind w:firstLine="420"/>
        <w:jc w:val="left"/>
        <w:rPr>
          <w:rFonts w:ascii="宋体" w:hAnsi="宋体"/>
          <w:sz w:val="21"/>
          <w:szCs w:val="21"/>
        </w:rPr>
      </w:pPr>
      <w:bookmarkStart w:id="20" w:name="m507"/>
      <w:bookmarkEnd w:id="18"/>
      <w:bookmarkEnd w:id="19"/>
      <w:r>
        <w:rPr>
          <w:rFonts w:ascii="宋体" w:hAnsi="宋体" w:hint="eastAsia"/>
          <w:sz w:val="21"/>
          <w:szCs w:val="21"/>
        </w:rPr>
        <w:t>报告期末按公允价值占基金资产净值比例大小排序的前五名权证投资明细</w:t>
      </w:r>
    </w:p>
    <w:p w:rsidR="0076159E" w:rsidRDefault="0076159E" w:rsidP="0076159E">
      <w:pPr>
        <w:spacing w:line="360" w:lineRule="auto"/>
        <w:jc w:val="left"/>
        <w:rPr>
          <w:rFonts w:ascii="宋体" w:hAnsi="宋体"/>
          <w:sz w:val="24"/>
        </w:rPr>
      </w:pPr>
      <w:r>
        <w:rPr>
          <w:rFonts w:ascii="宋体" w:hAnsi="宋体" w:hint="eastAsia"/>
        </w:rPr>
        <w:t>注：本基金本报告期末未持有权证。</w:t>
      </w:r>
    </w:p>
    <w:p w:rsidR="0076159E" w:rsidRDefault="0076159E" w:rsidP="0076159E">
      <w:pPr>
        <w:pStyle w:val="XBRLTitle2"/>
        <w:keepNext/>
        <w:keepLines/>
        <w:numPr>
          <w:ilvl w:val="1"/>
          <w:numId w:val="2"/>
        </w:numPr>
        <w:spacing w:beforeLines="50" w:before="156" w:afterLines="50" w:after="156" w:line="240" w:lineRule="auto"/>
        <w:ind w:firstLine="420"/>
        <w:jc w:val="left"/>
        <w:rPr>
          <w:rFonts w:ascii="宋体" w:hAnsi="宋体"/>
          <w:kern w:val="44"/>
          <w:sz w:val="21"/>
          <w:szCs w:val="21"/>
        </w:rPr>
      </w:pPr>
      <w:bookmarkStart w:id="21" w:name="m508QH"/>
      <w:bookmarkEnd w:id="20"/>
      <w:r>
        <w:rPr>
          <w:rFonts w:ascii="宋体" w:hAnsi="宋体" w:hint="eastAsia"/>
          <w:kern w:val="44"/>
          <w:sz w:val="21"/>
          <w:szCs w:val="21"/>
        </w:rPr>
        <w:t>报告期末本基金投资的股指期货交易情况说明</w:t>
      </w:r>
    </w:p>
    <w:p w:rsidR="0076159E" w:rsidRDefault="0076159E" w:rsidP="0076159E">
      <w:pPr>
        <w:pStyle w:val="XBRLTitle3"/>
        <w:keepNext/>
        <w:keepLines/>
        <w:numPr>
          <w:ilvl w:val="2"/>
          <w:numId w:val="2"/>
        </w:numPr>
        <w:spacing w:beforeLines="50" w:before="156" w:afterLines="50" w:after="156" w:line="240" w:lineRule="auto"/>
        <w:jc w:val="left"/>
        <w:outlineLvl w:val="9"/>
        <w:rPr>
          <w:kern w:val="44"/>
          <w:sz w:val="21"/>
          <w:szCs w:val="21"/>
        </w:rPr>
      </w:pPr>
      <w:bookmarkStart w:id="22" w:name="m508QH01"/>
      <w:r>
        <w:rPr>
          <w:rFonts w:hint="eastAsia"/>
          <w:kern w:val="44"/>
          <w:sz w:val="21"/>
          <w:szCs w:val="21"/>
        </w:rPr>
        <w:t>报告期末本基金投资的股指期货持仓和损益明细</w:t>
      </w:r>
    </w:p>
    <w:p w:rsidR="0076159E" w:rsidRDefault="0076159E" w:rsidP="0076159E">
      <w:pPr>
        <w:spacing w:line="360" w:lineRule="auto"/>
        <w:jc w:val="left"/>
        <w:rPr>
          <w:rFonts w:ascii="宋体" w:hAnsi="宋体"/>
        </w:rPr>
      </w:pPr>
      <w:r>
        <w:rPr>
          <w:rFonts w:ascii="宋体" w:hAnsi="宋体" w:hint="eastAsia"/>
        </w:rPr>
        <w:t>注：本基金本报告期内未投资股指期货。</w:t>
      </w:r>
    </w:p>
    <w:p w:rsidR="0076159E" w:rsidRDefault="0076159E" w:rsidP="0076159E">
      <w:pPr>
        <w:pStyle w:val="XBRLTitle3"/>
        <w:keepNext/>
        <w:keepLines/>
        <w:numPr>
          <w:ilvl w:val="2"/>
          <w:numId w:val="2"/>
        </w:numPr>
        <w:spacing w:beforeLines="50" w:before="156" w:afterLines="50" w:after="156" w:line="240" w:lineRule="auto"/>
        <w:jc w:val="left"/>
        <w:outlineLvl w:val="9"/>
        <w:rPr>
          <w:sz w:val="21"/>
          <w:szCs w:val="21"/>
        </w:rPr>
      </w:pPr>
      <w:bookmarkStart w:id="23" w:name="m508QH02"/>
      <w:bookmarkEnd w:id="22"/>
      <w:r>
        <w:rPr>
          <w:rFonts w:hint="eastAsia"/>
          <w:sz w:val="21"/>
          <w:szCs w:val="21"/>
        </w:rPr>
        <w:t>本基金投资股指期货的投资政策</w:t>
      </w:r>
    </w:p>
    <w:p w:rsidR="0076159E" w:rsidRDefault="0076159E" w:rsidP="0076159E">
      <w:pPr>
        <w:spacing w:line="360" w:lineRule="auto"/>
        <w:ind w:firstLineChars="200" w:firstLine="420"/>
        <w:jc w:val="left"/>
        <w:rPr>
          <w:rFonts w:ascii="宋体" w:hAnsi="宋体"/>
        </w:rPr>
      </w:pPr>
      <w:r>
        <w:rPr>
          <w:rFonts w:ascii="宋体" w:hAnsi="宋体" w:hint="eastAsia"/>
        </w:rPr>
        <w:t>本基金可投资股指期货和其他经中国证监会允许的衍生金融产品。本基金投资股指期货</w:t>
      </w:r>
      <w:r>
        <w:rPr>
          <w:rFonts w:ascii="宋体" w:hAnsi="宋体" w:hint="eastAsia"/>
        </w:rPr>
        <w:lastRenderedPageBreak/>
        <w:t>将根据风险管理的原则，以套期保值为目的，对冲系统性风险和某些特殊情况下的流动性风险等，主要采用流动性好、交易活跃的股指期货合约，通过多头或空头套期保值等策略进行套期保值操作。本基金力争利用股指期货的杠杆作用，降低股票仓位频繁调整的交易成本和跟踪误差，达到有效跟踪标的指数的目的。</w:t>
      </w:r>
    </w:p>
    <w:p w:rsidR="0076159E" w:rsidRDefault="0076159E" w:rsidP="0076159E">
      <w:pPr>
        <w:pStyle w:val="XBRLTitle2"/>
        <w:keepNext/>
        <w:keepLines/>
        <w:numPr>
          <w:ilvl w:val="1"/>
          <w:numId w:val="2"/>
        </w:numPr>
        <w:spacing w:beforeLines="50" w:before="156" w:afterLines="50" w:after="156" w:line="240" w:lineRule="auto"/>
        <w:ind w:firstLine="420"/>
        <w:jc w:val="left"/>
        <w:rPr>
          <w:kern w:val="44"/>
          <w:sz w:val="21"/>
          <w:szCs w:val="21"/>
        </w:rPr>
      </w:pPr>
      <w:bookmarkStart w:id="24" w:name="m510"/>
      <w:bookmarkEnd w:id="21"/>
      <w:bookmarkEnd w:id="23"/>
      <w:r>
        <w:rPr>
          <w:rFonts w:hint="eastAsia"/>
          <w:kern w:val="44"/>
          <w:sz w:val="21"/>
          <w:szCs w:val="21"/>
        </w:rPr>
        <w:t>报告期末本基金投资的国债期货交易情况说明</w:t>
      </w:r>
    </w:p>
    <w:p w:rsidR="0076159E" w:rsidRDefault="0076159E" w:rsidP="0076159E">
      <w:pPr>
        <w:spacing w:line="360" w:lineRule="auto"/>
        <w:jc w:val="left"/>
        <w:rPr>
          <w:rFonts w:ascii="宋体" w:hAnsi="宋体"/>
        </w:rPr>
      </w:pPr>
      <w:bookmarkStart w:id="25" w:name="m51002"/>
      <w:r>
        <w:rPr>
          <w:rFonts w:ascii="宋体" w:hAnsi="宋体" w:hint="eastAsia"/>
        </w:rPr>
        <w:t>注：本基金本报告期内未投资国债期货。</w:t>
      </w:r>
    </w:p>
    <w:bookmarkEnd w:id="24"/>
    <w:bookmarkEnd w:id="25"/>
    <w:p w:rsidR="0076159E" w:rsidRDefault="0076159E" w:rsidP="0076159E">
      <w:pPr>
        <w:pStyle w:val="XBRLTitle2"/>
        <w:keepNext/>
        <w:keepLines/>
        <w:numPr>
          <w:ilvl w:val="1"/>
          <w:numId w:val="2"/>
        </w:numPr>
        <w:spacing w:beforeLines="50" w:before="156" w:afterLines="50" w:after="156" w:line="240" w:lineRule="auto"/>
        <w:ind w:firstLine="420"/>
        <w:jc w:val="left"/>
        <w:rPr>
          <w:rFonts w:ascii="宋体" w:hAnsi="宋体"/>
          <w:sz w:val="21"/>
          <w:szCs w:val="21"/>
        </w:rPr>
      </w:pPr>
      <w:r>
        <w:rPr>
          <w:rFonts w:ascii="宋体" w:hAnsi="宋体" w:hint="eastAsia"/>
          <w:sz w:val="21"/>
          <w:szCs w:val="21"/>
        </w:rPr>
        <w:t>投资组合报告附注</w:t>
      </w:r>
    </w:p>
    <w:p w:rsidR="0076159E" w:rsidRDefault="0076159E" w:rsidP="0076159E">
      <w:pPr>
        <w:pStyle w:val="XBRLTitle3"/>
        <w:keepNext/>
        <w:keepLines/>
        <w:numPr>
          <w:ilvl w:val="2"/>
          <w:numId w:val="2"/>
        </w:numPr>
        <w:spacing w:beforeLines="50" w:before="156" w:afterLines="50" w:after="156" w:line="240" w:lineRule="auto"/>
        <w:jc w:val="left"/>
        <w:outlineLvl w:val="9"/>
        <w:rPr>
          <w:kern w:val="0"/>
        </w:rPr>
      </w:pPr>
      <w:bookmarkStart w:id="26" w:name="m508_01_1597"/>
      <w:r>
        <w:rPr>
          <w:rFonts w:hAnsi="宋体"/>
        </w:rPr>
        <w:t xml:space="preserve">  </w:t>
      </w:r>
    </w:p>
    <w:p w:rsidR="0076159E" w:rsidRDefault="0076159E" w:rsidP="0076159E">
      <w:pPr>
        <w:spacing w:line="360" w:lineRule="auto"/>
        <w:ind w:firstLineChars="200" w:firstLine="420"/>
        <w:jc w:val="left"/>
        <w:rPr>
          <w:rFonts w:ascii="宋体" w:hAnsi="宋体"/>
        </w:rPr>
      </w:pPr>
      <w:r>
        <w:rPr>
          <w:rFonts w:ascii="宋体" w:hAnsi="宋体" w:hint="eastAsia"/>
        </w:rPr>
        <w:t>本基金投资的前十名证券的发行主体本期没有出现被监管部门立案调查，或在报告编制日前一年内受到公开谴责、处罚的情形。</w:t>
      </w:r>
    </w:p>
    <w:p w:rsidR="0076159E" w:rsidRDefault="0076159E" w:rsidP="0076159E">
      <w:pPr>
        <w:pStyle w:val="XBRLTitle3"/>
        <w:keepNext/>
        <w:keepLines/>
        <w:numPr>
          <w:ilvl w:val="2"/>
          <w:numId w:val="2"/>
        </w:numPr>
        <w:spacing w:beforeLines="50" w:before="156" w:afterLines="50" w:after="156" w:line="240" w:lineRule="auto"/>
        <w:jc w:val="left"/>
        <w:outlineLvl w:val="9"/>
        <w:rPr>
          <w:kern w:val="0"/>
        </w:rPr>
      </w:pPr>
      <w:bookmarkStart w:id="27" w:name="m508_01_1598"/>
      <w:bookmarkEnd w:id="26"/>
    </w:p>
    <w:p w:rsidR="0076159E" w:rsidRDefault="0076159E" w:rsidP="0076159E">
      <w:pPr>
        <w:spacing w:line="360" w:lineRule="auto"/>
        <w:ind w:firstLineChars="200" w:firstLine="420"/>
        <w:jc w:val="left"/>
        <w:rPr>
          <w:rFonts w:ascii="宋体" w:hAnsi="宋体"/>
        </w:rPr>
      </w:pPr>
      <w:r>
        <w:rPr>
          <w:rFonts w:ascii="宋体" w:hAnsi="宋体" w:hint="eastAsia"/>
        </w:rPr>
        <w:t>本基金投资的前十名股票没有超出基金合同规定的备选股票库。</w:t>
      </w:r>
    </w:p>
    <w:p w:rsidR="0076159E" w:rsidRDefault="0076159E" w:rsidP="0076159E">
      <w:pPr>
        <w:pStyle w:val="XBRLTitle3"/>
        <w:keepNext/>
        <w:keepLines/>
        <w:numPr>
          <w:ilvl w:val="2"/>
          <w:numId w:val="2"/>
        </w:numPr>
        <w:spacing w:beforeLines="50" w:before="156" w:afterLines="50" w:after="156" w:line="240" w:lineRule="auto"/>
        <w:jc w:val="left"/>
        <w:outlineLvl w:val="9"/>
        <w:rPr>
          <w:sz w:val="21"/>
          <w:szCs w:val="21"/>
        </w:rPr>
      </w:pPr>
      <w:bookmarkStart w:id="28" w:name="m508_02"/>
      <w:bookmarkEnd w:id="27"/>
      <w:r>
        <w:rPr>
          <w:rFonts w:hint="eastAsia"/>
          <w:sz w:val="21"/>
          <w:szCs w:val="21"/>
        </w:rPr>
        <w:t>其他资产构成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2649"/>
        <w:gridCol w:w="5157"/>
      </w:tblGrid>
      <w:tr w:rsidR="0076159E" w:rsidTr="0076159E">
        <w:tc>
          <w:tcPr>
            <w:tcW w:w="7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6159E" w:rsidRDefault="0076159E">
            <w:pPr>
              <w:jc w:val="center"/>
              <w:rPr>
                <w:rFonts w:ascii="宋体" w:hAnsi="宋体"/>
              </w:rPr>
            </w:pPr>
            <w:bookmarkStart w:id="29" w:name="m508_02_tab"/>
            <w:r>
              <w:rPr>
                <w:rFonts w:ascii="宋体" w:hAnsi="宋体" w:hint="eastAsia"/>
              </w:rPr>
              <w:t>序号</w:t>
            </w:r>
          </w:p>
        </w:tc>
        <w:tc>
          <w:tcPr>
            <w:tcW w:w="28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6159E" w:rsidRDefault="0076159E">
            <w:pPr>
              <w:jc w:val="center"/>
              <w:rPr>
                <w:rFonts w:ascii="宋体" w:hAnsi="宋体"/>
              </w:rPr>
            </w:pPr>
            <w:r>
              <w:rPr>
                <w:rFonts w:ascii="宋体" w:hAnsi="宋体" w:hint="eastAsia"/>
              </w:rPr>
              <w:t>名称</w:t>
            </w:r>
          </w:p>
        </w:tc>
        <w:tc>
          <w:tcPr>
            <w:tcW w:w="54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6159E" w:rsidRDefault="0076159E">
            <w:pPr>
              <w:jc w:val="center"/>
              <w:rPr>
                <w:rFonts w:ascii="宋体" w:hAnsi="宋体"/>
              </w:rPr>
            </w:pPr>
            <w:r>
              <w:rPr>
                <w:rFonts w:ascii="宋体" w:hAnsi="宋体" w:hint="eastAsia"/>
              </w:rPr>
              <w:t>金额（元）</w:t>
            </w:r>
          </w:p>
        </w:tc>
      </w:tr>
      <w:tr w:rsidR="0076159E" w:rsidTr="0076159E">
        <w:tc>
          <w:tcPr>
            <w:tcW w:w="738"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center"/>
              <w:rPr>
                <w:rFonts w:ascii="宋体" w:hAnsi="宋体"/>
              </w:rPr>
            </w:pPr>
            <w:r>
              <w:rPr>
                <w:rFonts w:ascii="宋体" w:hAnsi="宋体" w:hint="eastAsia"/>
              </w:rPr>
              <w:t>1</w:t>
            </w:r>
          </w:p>
        </w:tc>
        <w:tc>
          <w:tcPr>
            <w:tcW w:w="2821"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left"/>
              <w:rPr>
                <w:rFonts w:ascii="宋体" w:hAnsi="宋体"/>
              </w:rPr>
            </w:pPr>
            <w:r>
              <w:rPr>
                <w:rFonts w:ascii="宋体" w:hAnsi="宋体" w:hint="eastAsia"/>
              </w:rPr>
              <w:t>存出保证金</w:t>
            </w:r>
          </w:p>
        </w:tc>
        <w:tc>
          <w:tcPr>
            <w:tcW w:w="5475"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8,378.22</w:t>
            </w:r>
          </w:p>
        </w:tc>
      </w:tr>
      <w:tr w:rsidR="0076159E" w:rsidTr="0076159E">
        <w:tc>
          <w:tcPr>
            <w:tcW w:w="738"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center"/>
              <w:rPr>
                <w:rFonts w:ascii="宋体" w:hAnsi="宋体"/>
              </w:rPr>
            </w:pPr>
            <w:r>
              <w:rPr>
                <w:rFonts w:ascii="宋体" w:hAnsi="宋体" w:hint="eastAsia"/>
              </w:rPr>
              <w:t>2</w:t>
            </w:r>
          </w:p>
        </w:tc>
        <w:tc>
          <w:tcPr>
            <w:tcW w:w="2821"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left"/>
              <w:rPr>
                <w:rFonts w:ascii="宋体" w:hAnsi="宋体"/>
              </w:rPr>
            </w:pPr>
            <w:r>
              <w:rPr>
                <w:rFonts w:ascii="宋体" w:hAnsi="宋体" w:hint="eastAsia"/>
              </w:rPr>
              <w:t>应收证券清算款</w:t>
            </w:r>
          </w:p>
        </w:tc>
        <w:tc>
          <w:tcPr>
            <w:tcW w:w="5475"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r>
      <w:tr w:rsidR="0076159E" w:rsidTr="0076159E">
        <w:tc>
          <w:tcPr>
            <w:tcW w:w="738"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center"/>
              <w:rPr>
                <w:rFonts w:ascii="宋体" w:hAnsi="宋体"/>
              </w:rPr>
            </w:pPr>
            <w:r>
              <w:rPr>
                <w:rFonts w:ascii="宋体" w:hAnsi="宋体" w:hint="eastAsia"/>
              </w:rPr>
              <w:t>3</w:t>
            </w:r>
          </w:p>
        </w:tc>
        <w:tc>
          <w:tcPr>
            <w:tcW w:w="2821"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left"/>
              <w:rPr>
                <w:rFonts w:ascii="宋体" w:hAnsi="宋体"/>
              </w:rPr>
            </w:pPr>
            <w:r>
              <w:rPr>
                <w:rFonts w:ascii="宋体" w:hAnsi="宋体" w:hint="eastAsia"/>
              </w:rPr>
              <w:t>应收股利</w:t>
            </w:r>
          </w:p>
        </w:tc>
        <w:tc>
          <w:tcPr>
            <w:tcW w:w="5475"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r>
      <w:tr w:rsidR="0076159E" w:rsidTr="0076159E">
        <w:tc>
          <w:tcPr>
            <w:tcW w:w="738"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center"/>
              <w:rPr>
                <w:rFonts w:ascii="宋体" w:hAnsi="宋体"/>
              </w:rPr>
            </w:pPr>
            <w:r>
              <w:rPr>
                <w:rFonts w:ascii="宋体" w:hAnsi="宋体" w:hint="eastAsia"/>
              </w:rPr>
              <w:t>4</w:t>
            </w:r>
          </w:p>
        </w:tc>
        <w:tc>
          <w:tcPr>
            <w:tcW w:w="2821"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left"/>
              <w:rPr>
                <w:rFonts w:ascii="宋体" w:hAnsi="宋体"/>
              </w:rPr>
            </w:pPr>
            <w:r>
              <w:rPr>
                <w:rFonts w:ascii="宋体" w:hAnsi="宋体" w:hint="eastAsia"/>
              </w:rPr>
              <w:t>应收利息</w:t>
            </w:r>
          </w:p>
        </w:tc>
        <w:tc>
          <w:tcPr>
            <w:tcW w:w="5475"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61.90</w:t>
            </w:r>
          </w:p>
        </w:tc>
      </w:tr>
      <w:tr w:rsidR="0076159E" w:rsidTr="0076159E">
        <w:tc>
          <w:tcPr>
            <w:tcW w:w="738"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center"/>
              <w:rPr>
                <w:rFonts w:ascii="宋体" w:hAnsi="宋体"/>
              </w:rPr>
            </w:pPr>
            <w:r>
              <w:rPr>
                <w:rFonts w:ascii="宋体" w:hAnsi="宋体" w:hint="eastAsia"/>
              </w:rPr>
              <w:t>5</w:t>
            </w:r>
          </w:p>
        </w:tc>
        <w:tc>
          <w:tcPr>
            <w:tcW w:w="2821"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left"/>
              <w:rPr>
                <w:rFonts w:ascii="宋体" w:hAnsi="宋体"/>
              </w:rPr>
            </w:pPr>
            <w:r>
              <w:rPr>
                <w:rFonts w:ascii="宋体" w:hAnsi="宋体" w:hint="eastAsia"/>
              </w:rPr>
              <w:t>应收申购款</w:t>
            </w:r>
          </w:p>
        </w:tc>
        <w:tc>
          <w:tcPr>
            <w:tcW w:w="5475"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r>
      <w:tr w:rsidR="0076159E" w:rsidTr="0076159E">
        <w:tc>
          <w:tcPr>
            <w:tcW w:w="738"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center"/>
              <w:rPr>
                <w:rFonts w:ascii="宋体" w:hAnsi="宋体"/>
              </w:rPr>
            </w:pPr>
            <w:r>
              <w:rPr>
                <w:rFonts w:ascii="宋体" w:hAnsi="宋体" w:hint="eastAsia"/>
              </w:rPr>
              <w:t>6</w:t>
            </w:r>
          </w:p>
        </w:tc>
        <w:tc>
          <w:tcPr>
            <w:tcW w:w="2821"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left"/>
              <w:rPr>
                <w:rFonts w:ascii="宋体" w:hAnsi="宋体"/>
              </w:rPr>
            </w:pPr>
            <w:r>
              <w:rPr>
                <w:rFonts w:ascii="宋体" w:hAnsi="宋体" w:hint="eastAsia"/>
              </w:rPr>
              <w:t>其他应收款</w:t>
            </w:r>
          </w:p>
        </w:tc>
        <w:tc>
          <w:tcPr>
            <w:tcW w:w="5475"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r>
      <w:tr w:rsidR="0076159E" w:rsidTr="0076159E">
        <w:tc>
          <w:tcPr>
            <w:tcW w:w="738"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center"/>
              <w:rPr>
                <w:rFonts w:ascii="宋体" w:hAnsi="宋体"/>
              </w:rPr>
            </w:pPr>
            <w:r>
              <w:rPr>
                <w:rFonts w:ascii="宋体" w:hAnsi="宋体" w:hint="eastAsia"/>
              </w:rPr>
              <w:t>7</w:t>
            </w:r>
          </w:p>
        </w:tc>
        <w:tc>
          <w:tcPr>
            <w:tcW w:w="2821"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left"/>
              <w:rPr>
                <w:rFonts w:ascii="宋体" w:hAnsi="宋体"/>
              </w:rPr>
            </w:pPr>
            <w:r>
              <w:rPr>
                <w:rFonts w:ascii="宋体" w:hAnsi="宋体" w:hint="eastAsia"/>
              </w:rPr>
              <w:t>待摊费用</w:t>
            </w:r>
          </w:p>
        </w:tc>
        <w:tc>
          <w:tcPr>
            <w:tcW w:w="5475"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r>
      <w:tr w:rsidR="0076159E" w:rsidTr="0076159E">
        <w:tc>
          <w:tcPr>
            <w:tcW w:w="738"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center"/>
              <w:rPr>
                <w:rFonts w:ascii="宋体" w:hAnsi="宋体"/>
              </w:rPr>
            </w:pPr>
            <w:r>
              <w:rPr>
                <w:rFonts w:ascii="宋体" w:hAnsi="宋体" w:hint="eastAsia"/>
              </w:rPr>
              <w:t>8</w:t>
            </w:r>
          </w:p>
        </w:tc>
        <w:tc>
          <w:tcPr>
            <w:tcW w:w="2821"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left"/>
              <w:rPr>
                <w:rFonts w:ascii="宋体" w:hAnsi="宋体"/>
              </w:rPr>
            </w:pPr>
            <w:r>
              <w:rPr>
                <w:rFonts w:ascii="宋体" w:hAnsi="宋体" w:hint="eastAsia"/>
              </w:rPr>
              <w:t>其他</w:t>
            </w:r>
          </w:p>
        </w:tc>
        <w:tc>
          <w:tcPr>
            <w:tcW w:w="5475"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w:t>
            </w:r>
          </w:p>
        </w:tc>
      </w:tr>
      <w:tr w:rsidR="0076159E" w:rsidTr="0076159E">
        <w:tc>
          <w:tcPr>
            <w:tcW w:w="738"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center"/>
              <w:rPr>
                <w:rFonts w:ascii="宋体" w:hAnsi="宋体"/>
              </w:rPr>
            </w:pPr>
            <w:r>
              <w:rPr>
                <w:rFonts w:ascii="宋体" w:hAnsi="宋体" w:hint="eastAsia"/>
              </w:rPr>
              <w:t>9</w:t>
            </w:r>
          </w:p>
        </w:tc>
        <w:tc>
          <w:tcPr>
            <w:tcW w:w="2821" w:type="dxa"/>
            <w:tcBorders>
              <w:top w:val="single" w:sz="4" w:space="0" w:color="auto"/>
              <w:left w:val="single" w:sz="4" w:space="0" w:color="auto"/>
              <w:bottom w:val="single" w:sz="4" w:space="0" w:color="auto"/>
              <w:right w:val="single" w:sz="4" w:space="0" w:color="auto"/>
            </w:tcBorders>
            <w:vAlign w:val="center"/>
            <w:hideMark/>
          </w:tcPr>
          <w:p w:rsidR="0076159E" w:rsidRDefault="0076159E">
            <w:pPr>
              <w:rPr>
                <w:rFonts w:ascii="宋体" w:hAnsi="宋体"/>
              </w:rPr>
            </w:pPr>
            <w:r>
              <w:rPr>
                <w:rFonts w:ascii="宋体" w:hAnsi="宋体" w:hint="eastAsia"/>
              </w:rPr>
              <w:t>合计</w:t>
            </w:r>
          </w:p>
        </w:tc>
        <w:tc>
          <w:tcPr>
            <w:tcW w:w="5475" w:type="dxa"/>
            <w:tcBorders>
              <w:top w:val="single" w:sz="4" w:space="0" w:color="auto"/>
              <w:left w:val="single" w:sz="4" w:space="0" w:color="auto"/>
              <w:bottom w:val="single" w:sz="4" w:space="0" w:color="auto"/>
              <w:right w:val="single" w:sz="4" w:space="0" w:color="auto"/>
            </w:tcBorders>
            <w:vAlign w:val="center"/>
            <w:hideMark/>
          </w:tcPr>
          <w:p w:rsidR="0076159E" w:rsidRDefault="0076159E">
            <w:pPr>
              <w:jc w:val="right"/>
              <w:rPr>
                <w:rFonts w:ascii="宋体" w:hAnsi="宋体"/>
              </w:rPr>
            </w:pPr>
            <w:r>
              <w:rPr>
                <w:rFonts w:ascii="宋体" w:hAnsi="宋体" w:hint="eastAsia"/>
              </w:rPr>
              <w:t>8,440.12</w:t>
            </w:r>
          </w:p>
        </w:tc>
      </w:tr>
    </w:tbl>
    <w:bookmarkEnd w:id="29"/>
    <w:p w:rsidR="0076159E" w:rsidRDefault="0076159E" w:rsidP="0076159E">
      <w:pPr>
        <w:spacing w:line="360" w:lineRule="auto"/>
        <w:jc w:val="left"/>
        <w:rPr>
          <w:rFonts w:ascii="宋体" w:hAnsi="宋体"/>
          <w:b/>
          <w:sz w:val="24"/>
        </w:rPr>
      </w:pPr>
      <w:r>
        <w:rPr>
          <w:rFonts w:ascii="宋体" w:hAnsi="宋体" w:hint="eastAsia"/>
        </w:rPr>
        <w:t xml:space="preserve"> </w:t>
      </w:r>
    </w:p>
    <w:p w:rsidR="0076159E" w:rsidRDefault="0076159E" w:rsidP="0076159E">
      <w:pPr>
        <w:pStyle w:val="XBRLTitle3"/>
        <w:keepNext/>
        <w:keepLines/>
        <w:numPr>
          <w:ilvl w:val="2"/>
          <w:numId w:val="2"/>
        </w:numPr>
        <w:spacing w:beforeLines="50" w:before="156" w:afterLines="50" w:after="156" w:line="240" w:lineRule="auto"/>
        <w:jc w:val="left"/>
        <w:outlineLvl w:val="9"/>
        <w:rPr>
          <w:rFonts w:ascii="宋体" w:hAnsi="宋体"/>
          <w:sz w:val="21"/>
          <w:szCs w:val="21"/>
        </w:rPr>
      </w:pPr>
      <w:bookmarkStart w:id="30" w:name="m508_03"/>
      <w:bookmarkEnd w:id="28"/>
      <w:r>
        <w:rPr>
          <w:rFonts w:ascii="宋体" w:hAnsi="宋体" w:hint="eastAsia"/>
          <w:sz w:val="21"/>
          <w:szCs w:val="21"/>
        </w:rPr>
        <w:t>报告期末持有的处于转股期的可转换债券明细</w:t>
      </w:r>
    </w:p>
    <w:p w:rsidR="0076159E" w:rsidRDefault="0076159E" w:rsidP="0076159E">
      <w:pPr>
        <w:spacing w:line="360" w:lineRule="auto"/>
        <w:jc w:val="left"/>
        <w:rPr>
          <w:rFonts w:ascii="宋体" w:hAnsi="宋体"/>
          <w:sz w:val="24"/>
        </w:rPr>
      </w:pPr>
      <w:r>
        <w:rPr>
          <w:rFonts w:ascii="宋体" w:hAnsi="宋体" w:hint="eastAsia"/>
        </w:rPr>
        <w:t xml:space="preserve">注：本基金本报告期末未持有处于转股期的可转换债券。 </w:t>
      </w:r>
    </w:p>
    <w:bookmarkEnd w:id="30"/>
    <w:p w:rsidR="0076159E" w:rsidRDefault="0076159E" w:rsidP="0076159E">
      <w:pPr>
        <w:pStyle w:val="XBRLTitle3"/>
        <w:keepNext/>
        <w:keepLines/>
        <w:numPr>
          <w:ilvl w:val="2"/>
          <w:numId w:val="2"/>
        </w:numPr>
        <w:spacing w:beforeLines="50" w:before="156" w:afterLines="50" w:after="156" w:line="240" w:lineRule="auto"/>
        <w:jc w:val="left"/>
        <w:outlineLvl w:val="9"/>
        <w:rPr>
          <w:rFonts w:ascii="宋体" w:hAnsi="宋体"/>
          <w:sz w:val="21"/>
          <w:szCs w:val="21"/>
        </w:rPr>
      </w:pPr>
      <w:r>
        <w:rPr>
          <w:rFonts w:ascii="宋体" w:hAnsi="宋体" w:hint="eastAsia"/>
          <w:sz w:val="21"/>
          <w:szCs w:val="21"/>
        </w:rPr>
        <w:t>报告期末前十名股票中存在流通受限情况的说明</w:t>
      </w:r>
    </w:p>
    <w:p w:rsidR="0076159E" w:rsidRDefault="0076159E" w:rsidP="0076159E">
      <w:pPr>
        <w:pStyle w:val="XBRLTitle4"/>
        <w:keepNext/>
        <w:keepLines/>
        <w:numPr>
          <w:ilvl w:val="3"/>
          <w:numId w:val="2"/>
        </w:numPr>
        <w:spacing w:beforeLines="50" w:before="156" w:afterLines="50" w:after="156" w:line="240" w:lineRule="auto"/>
        <w:jc w:val="left"/>
        <w:outlineLvl w:val="9"/>
        <w:rPr>
          <w:sz w:val="21"/>
          <w:szCs w:val="21"/>
        </w:rPr>
      </w:pPr>
      <w:bookmarkStart w:id="31" w:name="m508_04"/>
      <w:bookmarkStart w:id="32" w:name="m5082"/>
      <w:r>
        <w:rPr>
          <w:rFonts w:hint="eastAsia"/>
          <w:sz w:val="21"/>
          <w:szCs w:val="21"/>
        </w:rPr>
        <w:t>报告期末指数投资前十名股票中存在流通受限情况的说明</w:t>
      </w:r>
    </w:p>
    <w:p w:rsidR="0076159E" w:rsidRDefault="0076159E" w:rsidP="0076159E">
      <w:pPr>
        <w:spacing w:line="360" w:lineRule="auto"/>
        <w:jc w:val="left"/>
        <w:rPr>
          <w:rFonts w:ascii="宋体" w:hAnsi="宋体"/>
        </w:rPr>
      </w:pPr>
      <w:r>
        <w:rPr>
          <w:rFonts w:ascii="宋体" w:hAnsi="宋体" w:hint="eastAsia"/>
        </w:rPr>
        <w:t xml:space="preserve"> 注：本基金本报告期末</w:t>
      </w:r>
      <w:r>
        <w:rPr>
          <w:rFonts w:hint="eastAsia"/>
        </w:rPr>
        <w:t>指数投资前十名股票</w:t>
      </w:r>
      <w:r>
        <w:rPr>
          <w:rFonts w:ascii="宋体" w:hAnsi="宋体" w:hint="eastAsia"/>
        </w:rPr>
        <w:t>中不存在流通受限情况。</w:t>
      </w:r>
    </w:p>
    <w:p w:rsidR="0076159E" w:rsidRDefault="0076159E" w:rsidP="0076159E">
      <w:pPr>
        <w:pStyle w:val="XBRLTitle4"/>
        <w:keepNext/>
        <w:keepLines/>
        <w:numPr>
          <w:ilvl w:val="3"/>
          <w:numId w:val="2"/>
        </w:numPr>
        <w:spacing w:beforeLines="50" w:before="156" w:afterLines="50" w:after="156" w:line="240" w:lineRule="auto"/>
        <w:jc w:val="left"/>
        <w:outlineLvl w:val="9"/>
        <w:rPr>
          <w:sz w:val="21"/>
          <w:szCs w:val="21"/>
        </w:rPr>
      </w:pPr>
      <w:bookmarkStart w:id="33" w:name="m508_05"/>
      <w:bookmarkEnd w:id="31"/>
      <w:r>
        <w:rPr>
          <w:rFonts w:hint="eastAsia"/>
          <w:sz w:val="21"/>
          <w:szCs w:val="21"/>
        </w:rPr>
        <w:lastRenderedPageBreak/>
        <w:t>报告期末积极投资前五名股票中存在流通受限情况的说明</w:t>
      </w:r>
    </w:p>
    <w:p w:rsidR="0076159E" w:rsidRDefault="0076159E" w:rsidP="0076159E">
      <w:pPr>
        <w:spacing w:line="360" w:lineRule="auto"/>
        <w:jc w:val="left"/>
        <w:rPr>
          <w:rFonts w:ascii="宋体" w:hAnsi="宋体"/>
        </w:rPr>
      </w:pPr>
      <w:r>
        <w:rPr>
          <w:rFonts w:ascii="宋体" w:hAnsi="宋体" w:hint="eastAsia"/>
        </w:rPr>
        <w:t xml:space="preserve"> 注：本基金本报告期未</w:t>
      </w:r>
      <w:r>
        <w:rPr>
          <w:rFonts w:hint="eastAsia"/>
        </w:rPr>
        <w:t>积极投资前五名股票中不存在流通受限情况</w:t>
      </w:r>
      <w:r>
        <w:rPr>
          <w:rFonts w:ascii="宋体" w:hAnsi="宋体" w:hint="eastAsia"/>
        </w:rPr>
        <w:t>。</w:t>
      </w:r>
      <w:bookmarkEnd w:id="32"/>
      <w:bookmarkEnd w:id="33"/>
    </w:p>
    <w:p w:rsidR="00B4704D" w:rsidRPr="0076159E" w:rsidRDefault="00B4704D"/>
    <w:p w:rsidR="00B4704D" w:rsidRDefault="00B4704D" w:rsidP="0076159E">
      <w:pPr>
        <w:pStyle w:val="-1"/>
      </w:pPr>
      <w:r>
        <w:rPr>
          <w:rFonts w:hint="eastAsia"/>
        </w:rPr>
        <w:t>§</w:t>
      </w:r>
      <w:r>
        <w:t xml:space="preserve"> 12 基金业绩</w:t>
      </w:r>
    </w:p>
    <w:p w:rsidR="00B4704D" w:rsidRDefault="00B4704D" w:rsidP="00B4704D">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B4704D" w:rsidRDefault="00B4704D" w:rsidP="00B4704D">
      <w:pPr>
        <w:ind w:firstLineChars="200" w:firstLine="420"/>
      </w:pPr>
      <w:r>
        <w:rPr>
          <w:rFonts w:hint="eastAsia"/>
        </w:rPr>
        <w:t>500</w:t>
      </w:r>
      <w:r>
        <w:rPr>
          <w:rFonts w:hint="eastAsia"/>
        </w:rPr>
        <w:t>医药</w:t>
      </w:r>
    </w:p>
    <w:p w:rsidR="00B4704D" w:rsidRDefault="00B4704D"/>
    <w:tbl>
      <w:tblPr>
        <w:tblW w:w="8449" w:type="dxa"/>
        <w:jc w:val="center"/>
        <w:tblLayout w:type="fixed"/>
        <w:tblCellMar>
          <w:left w:w="0" w:type="dxa"/>
          <w:right w:w="0" w:type="dxa"/>
        </w:tblCellMar>
        <w:tblLook w:val="0000" w:firstRow="0" w:lastRow="0" w:firstColumn="0" w:lastColumn="0" w:noHBand="0" w:noVBand="0"/>
      </w:tblPr>
      <w:tblGrid>
        <w:gridCol w:w="2479"/>
        <w:gridCol w:w="854"/>
        <w:gridCol w:w="972"/>
        <w:gridCol w:w="1050"/>
        <w:gridCol w:w="1275"/>
        <w:gridCol w:w="945"/>
        <w:gridCol w:w="874"/>
      </w:tblGrid>
      <w:tr w:rsidR="00B4704D" w:rsidRPr="009A08F9" w:rsidTr="00EC5050">
        <w:trPr>
          <w:trHeight w:val="720"/>
          <w:jc w:val="center"/>
        </w:trPr>
        <w:tc>
          <w:tcPr>
            <w:tcW w:w="2479"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center"/>
          </w:tcPr>
          <w:p w:rsidR="00B4704D" w:rsidRPr="009A08F9" w:rsidRDefault="00B4704D" w:rsidP="00FA01CC">
            <w:pPr>
              <w:jc w:val="center"/>
              <w:rPr>
                <w:rFonts w:ascii="宋体" w:hAnsi="宋体"/>
                <w:color w:val="000000"/>
                <w:szCs w:val="21"/>
              </w:rPr>
            </w:pPr>
            <w:r w:rsidRPr="009A08F9">
              <w:rPr>
                <w:rFonts w:ascii="宋体" w:hAnsi="宋体" w:hint="eastAsia"/>
                <w:color w:val="000000"/>
                <w:szCs w:val="21"/>
              </w:rPr>
              <w:t>阶段</w:t>
            </w:r>
          </w:p>
        </w:tc>
        <w:tc>
          <w:tcPr>
            <w:tcW w:w="854"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B4704D" w:rsidRPr="009A08F9" w:rsidRDefault="00B4704D" w:rsidP="00FA01CC">
            <w:pPr>
              <w:rPr>
                <w:rFonts w:ascii="宋体" w:hAnsi="宋体"/>
                <w:color w:val="000000"/>
                <w:szCs w:val="21"/>
              </w:rPr>
            </w:pPr>
            <w:r w:rsidRPr="009A08F9">
              <w:rPr>
                <w:rFonts w:ascii="宋体" w:hAnsi="宋体" w:hint="eastAsia"/>
                <w:color w:val="000000"/>
                <w:szCs w:val="21"/>
              </w:rPr>
              <w:t>净值增长率（</w:t>
            </w:r>
            <w:r w:rsidRPr="009A08F9">
              <w:rPr>
                <w:rFonts w:ascii="宋体" w:hAnsi="宋体"/>
                <w:color w:val="000000"/>
                <w:szCs w:val="21"/>
              </w:rPr>
              <w:t>1）</w:t>
            </w:r>
          </w:p>
        </w:tc>
        <w:tc>
          <w:tcPr>
            <w:tcW w:w="972"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B4704D" w:rsidRPr="009A08F9" w:rsidRDefault="00B4704D" w:rsidP="00FA01CC">
            <w:pPr>
              <w:jc w:val="center"/>
              <w:rPr>
                <w:rFonts w:ascii="宋体" w:hAnsi="宋体"/>
                <w:color w:val="000000"/>
                <w:szCs w:val="21"/>
              </w:rPr>
            </w:pPr>
            <w:r w:rsidRPr="009A08F9">
              <w:rPr>
                <w:rFonts w:ascii="宋体" w:hAnsi="宋体" w:hint="eastAsia"/>
                <w:color w:val="000000"/>
                <w:szCs w:val="21"/>
              </w:rPr>
              <w:t>净值增长率标准差（</w:t>
            </w:r>
            <w:r w:rsidRPr="009A08F9">
              <w:rPr>
                <w:rFonts w:ascii="宋体" w:hAnsi="宋体"/>
                <w:color w:val="000000"/>
                <w:szCs w:val="21"/>
              </w:rPr>
              <w:t>2）</w:t>
            </w:r>
          </w:p>
        </w:tc>
        <w:tc>
          <w:tcPr>
            <w:tcW w:w="105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B4704D" w:rsidRPr="009A08F9" w:rsidRDefault="00B4704D" w:rsidP="00FA01CC">
            <w:pPr>
              <w:jc w:val="center"/>
              <w:rPr>
                <w:rFonts w:ascii="宋体" w:hAnsi="宋体"/>
                <w:color w:val="000000"/>
                <w:szCs w:val="21"/>
              </w:rPr>
            </w:pPr>
            <w:r w:rsidRPr="009A08F9">
              <w:rPr>
                <w:rFonts w:ascii="宋体" w:hAnsi="宋体" w:hint="eastAsia"/>
                <w:color w:val="000000"/>
                <w:szCs w:val="21"/>
              </w:rPr>
              <w:t>业绩比较基准收益率（</w:t>
            </w:r>
            <w:r w:rsidRPr="009A08F9">
              <w:rPr>
                <w:rFonts w:ascii="宋体" w:hAnsi="宋体"/>
                <w:color w:val="000000"/>
                <w:szCs w:val="21"/>
              </w:rPr>
              <w:t>3）</w:t>
            </w:r>
          </w:p>
        </w:tc>
        <w:tc>
          <w:tcPr>
            <w:tcW w:w="1275"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B4704D" w:rsidRPr="009A08F9" w:rsidRDefault="00B4704D" w:rsidP="00FA01CC">
            <w:pPr>
              <w:jc w:val="center"/>
              <w:rPr>
                <w:rFonts w:ascii="宋体" w:hAnsi="宋体"/>
                <w:color w:val="000000"/>
                <w:szCs w:val="21"/>
              </w:rPr>
            </w:pPr>
            <w:r w:rsidRPr="009A08F9">
              <w:rPr>
                <w:rFonts w:ascii="宋体" w:hAnsi="宋体" w:hint="eastAsia"/>
                <w:color w:val="000000"/>
                <w:szCs w:val="21"/>
              </w:rPr>
              <w:t>业绩比较基准收益率标准差（</w:t>
            </w:r>
            <w:r w:rsidRPr="009A08F9">
              <w:rPr>
                <w:rFonts w:ascii="宋体" w:hAnsi="宋体"/>
                <w:color w:val="000000"/>
                <w:szCs w:val="21"/>
              </w:rPr>
              <w:t>4）</w:t>
            </w:r>
          </w:p>
        </w:tc>
        <w:tc>
          <w:tcPr>
            <w:tcW w:w="945"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rsidR="00B4704D" w:rsidRPr="009A08F9" w:rsidRDefault="00B4704D" w:rsidP="00FA01CC">
            <w:pPr>
              <w:jc w:val="center"/>
              <w:rPr>
                <w:rFonts w:ascii="宋体" w:hAnsi="宋体"/>
                <w:color w:val="000000"/>
                <w:szCs w:val="21"/>
              </w:rPr>
            </w:pPr>
            <w:r w:rsidRPr="009A08F9">
              <w:rPr>
                <w:rFonts w:ascii="宋体" w:hAnsi="宋体" w:hint="eastAsia"/>
                <w:color w:val="000000"/>
                <w:szCs w:val="21"/>
              </w:rPr>
              <w:t>（</w:t>
            </w:r>
            <w:r w:rsidRPr="009A08F9">
              <w:rPr>
                <w:rFonts w:ascii="宋体" w:hAnsi="宋体"/>
                <w:color w:val="000000"/>
                <w:szCs w:val="21"/>
              </w:rPr>
              <w:t>1）-（3）</w:t>
            </w:r>
          </w:p>
        </w:tc>
        <w:tc>
          <w:tcPr>
            <w:tcW w:w="874"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rsidR="00B4704D" w:rsidRPr="009A08F9" w:rsidRDefault="00B4704D" w:rsidP="00FA01CC">
            <w:pPr>
              <w:jc w:val="center"/>
              <w:rPr>
                <w:rFonts w:ascii="宋体" w:hAnsi="宋体"/>
                <w:color w:val="000000"/>
                <w:szCs w:val="21"/>
              </w:rPr>
            </w:pPr>
            <w:r w:rsidRPr="009A08F9">
              <w:rPr>
                <w:rFonts w:ascii="宋体" w:hAnsi="宋体" w:hint="eastAsia"/>
                <w:color w:val="000000"/>
                <w:szCs w:val="21"/>
              </w:rPr>
              <w:t>（</w:t>
            </w:r>
            <w:r w:rsidRPr="009A08F9">
              <w:rPr>
                <w:rFonts w:ascii="宋体" w:hAnsi="宋体"/>
                <w:color w:val="000000"/>
                <w:szCs w:val="21"/>
              </w:rPr>
              <w:t>2）-（4）</w:t>
            </w:r>
          </w:p>
        </w:tc>
      </w:tr>
      <w:tr w:rsidR="00B4704D" w:rsidTr="00EC5050">
        <w:trPr>
          <w:trHeight w:val="348"/>
          <w:jc w:val="center"/>
        </w:trPr>
        <w:tc>
          <w:tcPr>
            <w:tcW w:w="24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4704D" w:rsidRPr="009A08F9" w:rsidRDefault="00B4704D" w:rsidP="00FA01CC">
            <w:pPr>
              <w:rPr>
                <w:rFonts w:ascii="宋体" w:hAnsi="宋体"/>
                <w:color w:val="000000"/>
                <w:szCs w:val="21"/>
              </w:rPr>
            </w:pPr>
            <w:r>
              <w:rPr>
                <w:rFonts w:ascii="宋体" w:hAnsi="宋体" w:hint="eastAsia"/>
                <w:color w:val="000000"/>
                <w:szCs w:val="21"/>
              </w:rPr>
              <w:t>2014</w:t>
            </w:r>
            <w:r w:rsidRPr="009A08F9">
              <w:rPr>
                <w:rFonts w:ascii="宋体" w:hAnsi="宋体" w:hint="eastAsia"/>
                <w:color w:val="000000"/>
                <w:szCs w:val="21"/>
              </w:rPr>
              <w:t>.</w:t>
            </w:r>
            <w:r>
              <w:rPr>
                <w:rFonts w:ascii="宋体" w:hAnsi="宋体" w:hint="eastAsia"/>
                <w:color w:val="000000"/>
                <w:szCs w:val="21"/>
              </w:rPr>
              <w:t>10</w:t>
            </w:r>
            <w:r w:rsidRPr="009A08F9">
              <w:rPr>
                <w:rFonts w:ascii="宋体" w:hAnsi="宋体" w:hint="eastAsia"/>
                <w:color w:val="000000"/>
                <w:szCs w:val="21"/>
              </w:rPr>
              <w:t>.</w:t>
            </w:r>
            <w:r>
              <w:rPr>
                <w:rFonts w:ascii="宋体" w:hAnsi="宋体" w:hint="eastAsia"/>
                <w:color w:val="000000"/>
                <w:szCs w:val="21"/>
              </w:rPr>
              <w:t>30</w:t>
            </w:r>
            <w:r w:rsidRPr="009A08F9">
              <w:rPr>
                <w:rFonts w:ascii="宋体" w:hAnsi="宋体" w:hint="eastAsia"/>
                <w:color w:val="000000"/>
                <w:szCs w:val="21"/>
              </w:rPr>
              <w:t>-</w:t>
            </w:r>
            <w:r>
              <w:rPr>
                <w:rFonts w:ascii="宋体" w:hAnsi="宋体" w:hint="eastAsia"/>
                <w:color w:val="000000"/>
                <w:szCs w:val="21"/>
              </w:rPr>
              <w:t>2014</w:t>
            </w:r>
            <w:r w:rsidRPr="009A08F9">
              <w:rPr>
                <w:rFonts w:ascii="宋体" w:hAnsi="宋体" w:hint="eastAsia"/>
                <w:color w:val="000000"/>
                <w:szCs w:val="21"/>
              </w:rPr>
              <w:t>.</w:t>
            </w:r>
            <w:r>
              <w:rPr>
                <w:rFonts w:ascii="宋体" w:hAnsi="宋体" w:hint="eastAsia"/>
                <w:color w:val="000000"/>
                <w:szCs w:val="21"/>
              </w:rPr>
              <w:t>12</w:t>
            </w:r>
            <w:r w:rsidRPr="009A08F9">
              <w:rPr>
                <w:rFonts w:ascii="宋体" w:hAnsi="宋体" w:hint="eastAsia"/>
                <w:color w:val="000000"/>
                <w:szCs w:val="21"/>
              </w:rPr>
              <w:t>.3</w:t>
            </w:r>
            <w:r>
              <w:rPr>
                <w:rFonts w:ascii="宋体" w:hAnsi="宋体" w:hint="eastAsia"/>
                <w:color w:val="000000"/>
                <w:szCs w:val="21"/>
              </w:rPr>
              <w:t>1</w:t>
            </w:r>
          </w:p>
        </w:tc>
        <w:tc>
          <w:tcPr>
            <w:tcW w:w="85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4704D" w:rsidRDefault="00B4704D" w:rsidP="00FA01CC">
            <w:pPr>
              <w:jc w:val="right"/>
              <w:rPr>
                <w:rFonts w:ascii="宋体" w:hAnsi="宋体"/>
              </w:rPr>
            </w:pPr>
            <w:r>
              <w:rPr>
                <w:rFonts w:ascii="宋体" w:hAnsi="宋体"/>
              </w:rPr>
              <w:t>-7.07%</w:t>
            </w:r>
          </w:p>
        </w:tc>
        <w:tc>
          <w:tcPr>
            <w:tcW w:w="97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4704D" w:rsidRDefault="00B4704D" w:rsidP="00FA01CC">
            <w:pPr>
              <w:jc w:val="right"/>
              <w:rPr>
                <w:rFonts w:ascii="宋体" w:hAnsi="宋体"/>
              </w:rPr>
            </w:pPr>
            <w:r>
              <w:rPr>
                <w:rFonts w:ascii="宋体" w:hAnsi="宋体"/>
              </w:rPr>
              <w:t>1.18%</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4704D" w:rsidRDefault="00B4704D" w:rsidP="00FA01CC">
            <w:pPr>
              <w:jc w:val="right"/>
              <w:rPr>
                <w:rFonts w:ascii="宋体" w:hAnsi="宋体"/>
              </w:rPr>
            </w:pPr>
            <w:r>
              <w:rPr>
                <w:rFonts w:ascii="宋体" w:hAnsi="宋体"/>
              </w:rPr>
              <w:t>-8.47%</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4704D" w:rsidRDefault="00B4704D" w:rsidP="00FA01CC">
            <w:pPr>
              <w:jc w:val="right"/>
              <w:rPr>
                <w:rFonts w:ascii="宋体" w:hAnsi="宋体"/>
              </w:rPr>
            </w:pPr>
            <w:r>
              <w:rPr>
                <w:rFonts w:ascii="宋体" w:hAnsi="宋体"/>
              </w:rPr>
              <w:t>1.48%</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4704D" w:rsidRDefault="00B4704D" w:rsidP="00FA01CC">
            <w:pPr>
              <w:jc w:val="right"/>
              <w:rPr>
                <w:rFonts w:ascii="宋体" w:hAnsi="宋体"/>
              </w:rPr>
            </w:pPr>
            <w:r>
              <w:rPr>
                <w:rFonts w:ascii="宋体" w:hAnsi="宋体"/>
              </w:rPr>
              <w:t>1.40%</w:t>
            </w:r>
          </w:p>
        </w:tc>
        <w:tc>
          <w:tcPr>
            <w:tcW w:w="8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4704D" w:rsidRDefault="00B4704D" w:rsidP="00FA01CC">
            <w:pPr>
              <w:jc w:val="right"/>
              <w:rPr>
                <w:rFonts w:ascii="宋体" w:hAnsi="宋体"/>
              </w:rPr>
            </w:pPr>
            <w:r>
              <w:rPr>
                <w:rFonts w:ascii="宋体" w:hAnsi="宋体"/>
              </w:rPr>
              <w:t>-0.30%</w:t>
            </w:r>
          </w:p>
        </w:tc>
      </w:tr>
      <w:tr w:rsidR="00B4704D" w:rsidTr="00EC5050">
        <w:trPr>
          <w:trHeight w:val="348"/>
          <w:jc w:val="center"/>
        </w:trPr>
        <w:tc>
          <w:tcPr>
            <w:tcW w:w="24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4704D" w:rsidRDefault="00B4704D" w:rsidP="00FA01CC">
            <w:pPr>
              <w:rPr>
                <w:rFonts w:ascii="宋体" w:hAnsi="宋体"/>
                <w:color w:val="000000"/>
                <w:szCs w:val="21"/>
              </w:rPr>
            </w:pPr>
            <w:r>
              <w:rPr>
                <w:rFonts w:ascii="宋体" w:hAnsi="宋体" w:hint="eastAsia"/>
                <w:color w:val="000000"/>
                <w:szCs w:val="21"/>
              </w:rPr>
              <w:t>2015.1.1-2015.12.31</w:t>
            </w:r>
          </w:p>
        </w:tc>
        <w:tc>
          <w:tcPr>
            <w:tcW w:w="85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4704D" w:rsidRDefault="00B4704D" w:rsidP="00FA01CC">
            <w:pPr>
              <w:jc w:val="right"/>
              <w:rPr>
                <w:rFonts w:ascii="宋体" w:hAnsi="宋体"/>
              </w:rPr>
            </w:pPr>
            <w:r>
              <w:rPr>
                <w:rFonts w:ascii="宋体" w:hAnsi="宋体"/>
              </w:rPr>
              <w:t>54.27%</w:t>
            </w:r>
          </w:p>
        </w:tc>
        <w:tc>
          <w:tcPr>
            <w:tcW w:w="97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4704D" w:rsidRDefault="00B4704D" w:rsidP="00FA01CC">
            <w:pPr>
              <w:jc w:val="right"/>
              <w:rPr>
                <w:rFonts w:ascii="宋体" w:hAnsi="宋体"/>
              </w:rPr>
            </w:pPr>
            <w:r>
              <w:rPr>
                <w:rFonts w:ascii="宋体" w:hAnsi="宋体"/>
              </w:rPr>
              <w:t>2.59%</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4704D" w:rsidRDefault="00B4704D" w:rsidP="00FA01CC">
            <w:pPr>
              <w:jc w:val="right"/>
              <w:rPr>
                <w:rFonts w:ascii="宋体" w:hAnsi="宋体"/>
              </w:rPr>
            </w:pPr>
            <w:r>
              <w:rPr>
                <w:rFonts w:ascii="宋体" w:hAnsi="宋体"/>
              </w:rPr>
              <w:t>57.57%</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4704D" w:rsidRDefault="00B4704D" w:rsidP="00FA01CC">
            <w:pPr>
              <w:jc w:val="right"/>
              <w:rPr>
                <w:rFonts w:ascii="宋体" w:hAnsi="宋体"/>
              </w:rPr>
            </w:pPr>
            <w:r>
              <w:rPr>
                <w:rFonts w:ascii="宋体" w:hAnsi="宋体"/>
              </w:rPr>
              <w:t>2.73%</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4704D" w:rsidRDefault="00B4704D" w:rsidP="00FA01CC">
            <w:pPr>
              <w:jc w:val="right"/>
              <w:rPr>
                <w:rFonts w:ascii="宋体" w:hAnsi="宋体"/>
              </w:rPr>
            </w:pPr>
            <w:r>
              <w:rPr>
                <w:rFonts w:ascii="宋体" w:hAnsi="宋体"/>
              </w:rPr>
              <w:t>-3.30%</w:t>
            </w:r>
          </w:p>
        </w:tc>
        <w:tc>
          <w:tcPr>
            <w:tcW w:w="8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4704D" w:rsidRDefault="00B4704D" w:rsidP="00FA01CC">
            <w:pPr>
              <w:jc w:val="right"/>
              <w:rPr>
                <w:rFonts w:ascii="宋体" w:hAnsi="宋体"/>
              </w:rPr>
            </w:pPr>
            <w:r>
              <w:rPr>
                <w:rFonts w:ascii="宋体" w:hAnsi="宋体"/>
              </w:rPr>
              <w:t>-0.14%</w:t>
            </w:r>
          </w:p>
        </w:tc>
      </w:tr>
      <w:tr w:rsidR="00B4704D" w:rsidTr="00EC5050">
        <w:trPr>
          <w:trHeight w:val="348"/>
          <w:jc w:val="center"/>
        </w:trPr>
        <w:tc>
          <w:tcPr>
            <w:tcW w:w="24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4704D" w:rsidRDefault="00B4704D" w:rsidP="00FA01CC">
            <w:pPr>
              <w:rPr>
                <w:rFonts w:ascii="宋体" w:hAnsi="宋体"/>
                <w:color w:val="000000"/>
                <w:szCs w:val="21"/>
              </w:rPr>
            </w:pPr>
            <w:r>
              <w:rPr>
                <w:rFonts w:ascii="宋体" w:hAnsi="宋体" w:hint="eastAsia"/>
                <w:color w:val="000000"/>
                <w:szCs w:val="21"/>
              </w:rPr>
              <w:t>2016.1.1-2016.9.30</w:t>
            </w:r>
          </w:p>
        </w:tc>
        <w:tc>
          <w:tcPr>
            <w:tcW w:w="85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4704D" w:rsidRDefault="00B4704D" w:rsidP="00FA01CC">
            <w:pPr>
              <w:jc w:val="right"/>
              <w:rPr>
                <w:rFonts w:ascii="宋体" w:hAnsi="宋体"/>
              </w:rPr>
            </w:pPr>
            <w:r>
              <w:rPr>
                <w:rFonts w:ascii="宋体" w:hAnsi="宋体" w:hint="eastAsia"/>
              </w:rPr>
              <w:t>-12.86</w:t>
            </w:r>
            <w:r>
              <w:rPr>
                <w:rFonts w:ascii="宋体" w:hAnsi="宋体"/>
              </w:rPr>
              <w:t>%</w:t>
            </w:r>
          </w:p>
        </w:tc>
        <w:tc>
          <w:tcPr>
            <w:tcW w:w="97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4704D" w:rsidRDefault="00B4704D" w:rsidP="00FA01CC">
            <w:pPr>
              <w:jc w:val="right"/>
              <w:rPr>
                <w:rFonts w:ascii="宋体" w:hAnsi="宋体"/>
              </w:rPr>
            </w:pPr>
            <w:r>
              <w:rPr>
                <w:rFonts w:ascii="宋体" w:hAnsi="宋体" w:hint="eastAsia"/>
              </w:rPr>
              <w:t>2.18</w:t>
            </w:r>
            <w:r>
              <w:rPr>
                <w:rFonts w:ascii="宋体" w:hAnsi="宋体"/>
              </w:rPr>
              <w:t>%</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4704D" w:rsidRDefault="00B4704D" w:rsidP="00FA01CC">
            <w:pPr>
              <w:jc w:val="right"/>
              <w:rPr>
                <w:rFonts w:ascii="宋体" w:hAnsi="宋体"/>
              </w:rPr>
            </w:pPr>
            <w:r>
              <w:rPr>
                <w:rFonts w:ascii="宋体" w:hAnsi="宋体"/>
              </w:rPr>
              <w:t>-</w:t>
            </w:r>
            <w:r>
              <w:rPr>
                <w:rFonts w:ascii="宋体" w:hAnsi="宋体" w:hint="eastAsia"/>
              </w:rPr>
              <w:t>14.48</w:t>
            </w:r>
            <w:r>
              <w:rPr>
                <w:rFonts w:ascii="宋体" w:hAnsi="宋体"/>
              </w:rPr>
              <w:t>%</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4704D" w:rsidRDefault="00B4704D" w:rsidP="00A413CE">
            <w:pPr>
              <w:jc w:val="right"/>
              <w:rPr>
                <w:rFonts w:ascii="宋体" w:hAnsi="宋体"/>
              </w:rPr>
            </w:pPr>
            <w:r>
              <w:rPr>
                <w:rFonts w:ascii="宋体" w:hAnsi="宋体" w:hint="eastAsia"/>
              </w:rPr>
              <w:t>2.22%</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4704D" w:rsidRDefault="00B4704D" w:rsidP="00FA01CC">
            <w:pPr>
              <w:jc w:val="right"/>
              <w:rPr>
                <w:rFonts w:ascii="宋体" w:hAnsi="宋体"/>
              </w:rPr>
            </w:pPr>
            <w:r>
              <w:rPr>
                <w:rFonts w:ascii="宋体" w:hAnsi="宋体" w:hint="eastAsia"/>
              </w:rPr>
              <w:t>1.62</w:t>
            </w:r>
            <w:r>
              <w:rPr>
                <w:rFonts w:ascii="宋体" w:hAnsi="宋体"/>
              </w:rPr>
              <w:t>%</w:t>
            </w:r>
          </w:p>
        </w:tc>
        <w:tc>
          <w:tcPr>
            <w:tcW w:w="8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4704D" w:rsidRDefault="00B4704D" w:rsidP="00FA01CC">
            <w:pPr>
              <w:jc w:val="right"/>
              <w:rPr>
                <w:rFonts w:ascii="宋体" w:hAnsi="宋体"/>
              </w:rPr>
            </w:pPr>
            <w:r>
              <w:rPr>
                <w:rFonts w:ascii="宋体" w:hAnsi="宋体"/>
              </w:rPr>
              <w:t>-0.</w:t>
            </w:r>
            <w:r>
              <w:rPr>
                <w:rFonts w:ascii="宋体" w:hAnsi="宋体" w:hint="eastAsia"/>
              </w:rPr>
              <w:t>04</w:t>
            </w:r>
            <w:r>
              <w:rPr>
                <w:rFonts w:ascii="宋体" w:hAnsi="宋体"/>
              </w:rPr>
              <w:t>%</w:t>
            </w:r>
          </w:p>
        </w:tc>
      </w:tr>
      <w:tr w:rsidR="00B4704D" w:rsidRPr="009A08F9" w:rsidTr="00EC5050">
        <w:trPr>
          <w:trHeight w:val="348"/>
          <w:jc w:val="center"/>
        </w:trPr>
        <w:tc>
          <w:tcPr>
            <w:tcW w:w="24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4704D" w:rsidRPr="009A08F9" w:rsidRDefault="00B4704D" w:rsidP="00FA01CC">
            <w:pPr>
              <w:jc w:val="left"/>
              <w:rPr>
                <w:rFonts w:ascii="宋体" w:hAnsi="宋体"/>
              </w:rPr>
            </w:pPr>
            <w:r w:rsidRPr="009A08F9">
              <w:rPr>
                <w:rFonts w:ascii="宋体" w:hAnsi="宋体" w:hint="eastAsia"/>
                <w:color w:val="000000"/>
                <w:szCs w:val="21"/>
              </w:rPr>
              <w:t>自基金成立起至今</w:t>
            </w:r>
          </w:p>
        </w:tc>
        <w:tc>
          <w:tcPr>
            <w:tcW w:w="85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4704D" w:rsidRPr="009A08F9" w:rsidRDefault="00B4704D" w:rsidP="00A16C0F">
            <w:pPr>
              <w:jc w:val="right"/>
              <w:rPr>
                <w:rFonts w:ascii="宋体" w:hAnsi="宋体"/>
                <w:szCs w:val="21"/>
              </w:rPr>
            </w:pPr>
            <w:r>
              <w:rPr>
                <w:rFonts w:ascii="宋体" w:hAnsi="宋体" w:hint="eastAsia"/>
                <w:szCs w:val="21"/>
              </w:rPr>
              <w:t>24.89%</w:t>
            </w:r>
          </w:p>
        </w:tc>
        <w:tc>
          <w:tcPr>
            <w:tcW w:w="97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4704D" w:rsidRPr="009A08F9" w:rsidRDefault="00B4704D" w:rsidP="00FA01CC">
            <w:pPr>
              <w:jc w:val="right"/>
              <w:rPr>
                <w:rFonts w:ascii="宋体" w:hAnsi="宋体"/>
                <w:szCs w:val="21"/>
              </w:rPr>
            </w:pPr>
            <w:r>
              <w:rPr>
                <w:rFonts w:ascii="宋体" w:hAnsi="宋体" w:hint="eastAsia"/>
                <w:szCs w:val="21"/>
              </w:rPr>
              <w:t>2.34%</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4704D" w:rsidRPr="009A08F9" w:rsidRDefault="00B4704D" w:rsidP="00FA01CC">
            <w:pPr>
              <w:jc w:val="right"/>
              <w:rPr>
                <w:rFonts w:ascii="宋体" w:hAnsi="宋体"/>
                <w:szCs w:val="21"/>
              </w:rPr>
            </w:pPr>
            <w:r>
              <w:rPr>
                <w:rFonts w:ascii="宋体" w:hAnsi="宋体" w:hint="eastAsia"/>
                <w:szCs w:val="21"/>
              </w:rPr>
              <w:t>22.79%</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4704D" w:rsidRPr="009A08F9" w:rsidRDefault="00B4704D" w:rsidP="00FA01CC">
            <w:pPr>
              <w:jc w:val="right"/>
              <w:rPr>
                <w:rFonts w:ascii="宋体" w:hAnsi="宋体"/>
                <w:szCs w:val="21"/>
              </w:rPr>
            </w:pPr>
            <w:r>
              <w:rPr>
                <w:rFonts w:ascii="宋体" w:hAnsi="宋体" w:hint="eastAsia"/>
                <w:szCs w:val="21"/>
              </w:rPr>
              <w:t>2.44%</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4704D" w:rsidRPr="009A08F9" w:rsidRDefault="00B4704D" w:rsidP="00FA01CC">
            <w:pPr>
              <w:jc w:val="right"/>
              <w:rPr>
                <w:rFonts w:ascii="宋体" w:hAnsi="宋体"/>
                <w:szCs w:val="21"/>
              </w:rPr>
            </w:pPr>
            <w:r>
              <w:rPr>
                <w:rFonts w:ascii="宋体" w:hAnsi="宋体" w:hint="eastAsia"/>
                <w:szCs w:val="21"/>
              </w:rPr>
              <w:t>2.10%</w:t>
            </w:r>
          </w:p>
        </w:tc>
        <w:tc>
          <w:tcPr>
            <w:tcW w:w="8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4704D" w:rsidRPr="009A08F9" w:rsidRDefault="00B4704D" w:rsidP="00FA01CC">
            <w:pPr>
              <w:jc w:val="right"/>
              <w:rPr>
                <w:rFonts w:ascii="宋体" w:hAnsi="宋体"/>
                <w:szCs w:val="21"/>
              </w:rPr>
            </w:pPr>
            <w:r>
              <w:rPr>
                <w:rFonts w:ascii="宋体" w:hAnsi="宋体" w:hint="eastAsia"/>
                <w:szCs w:val="21"/>
              </w:rPr>
              <w:t>-0.10%</w:t>
            </w:r>
          </w:p>
        </w:tc>
      </w:tr>
    </w:tbl>
    <w:p w:rsidR="00B4704D" w:rsidRDefault="00B4704D"/>
    <w:p w:rsidR="00B4704D" w:rsidRDefault="00B4704D" w:rsidP="0076159E">
      <w:pPr>
        <w:pStyle w:val="-1"/>
      </w:pPr>
      <w:r>
        <w:rPr>
          <w:rFonts w:hint="eastAsia"/>
        </w:rPr>
        <w:t>§</w:t>
      </w:r>
      <w:r>
        <w:t xml:space="preserve"> 13 基金的费用概览</w:t>
      </w:r>
    </w:p>
    <w:p w:rsidR="00B4704D" w:rsidRDefault="00B4704D" w:rsidP="00B4704D">
      <w:pPr>
        <w:pStyle w:val="-2"/>
      </w:pPr>
      <w:r>
        <w:rPr>
          <w:rFonts w:hint="eastAsia"/>
        </w:rPr>
        <w:t>13.1 与基金运作有关的费用</w:t>
      </w:r>
    </w:p>
    <w:p w:rsidR="00B4704D" w:rsidRDefault="00B4704D" w:rsidP="00B4704D">
      <w:pPr>
        <w:pStyle w:val="-"/>
        <w:ind w:firstLine="420"/>
      </w:pPr>
      <w:r>
        <w:rPr>
          <w:rFonts w:hint="eastAsia"/>
        </w:rPr>
        <w:t>一、基金费用的种类</w:t>
      </w:r>
    </w:p>
    <w:p w:rsidR="00B4704D" w:rsidRDefault="00B4704D" w:rsidP="00B4704D">
      <w:pPr>
        <w:pStyle w:val="-"/>
        <w:ind w:firstLine="420"/>
      </w:pPr>
      <w:r>
        <w:rPr>
          <w:rFonts w:hint="eastAsia"/>
        </w:rPr>
        <w:t>1、基金管理人的管理费；</w:t>
      </w:r>
    </w:p>
    <w:p w:rsidR="00B4704D" w:rsidRDefault="00B4704D" w:rsidP="00B4704D">
      <w:pPr>
        <w:pStyle w:val="-"/>
        <w:ind w:firstLine="420"/>
      </w:pPr>
      <w:r>
        <w:rPr>
          <w:rFonts w:hint="eastAsia"/>
        </w:rPr>
        <w:t>2、基金托管人的托管费；</w:t>
      </w:r>
    </w:p>
    <w:p w:rsidR="00B4704D" w:rsidRDefault="00B4704D" w:rsidP="00B4704D">
      <w:pPr>
        <w:pStyle w:val="-"/>
        <w:ind w:firstLine="420"/>
      </w:pPr>
      <w:r>
        <w:rPr>
          <w:rFonts w:hint="eastAsia"/>
        </w:rPr>
        <w:t>3、基金管理人与标的指数供应商签订的相应指数许可协议约定的指数使用费；</w:t>
      </w:r>
    </w:p>
    <w:p w:rsidR="00B4704D" w:rsidRDefault="00B4704D" w:rsidP="00B4704D">
      <w:pPr>
        <w:pStyle w:val="-"/>
        <w:ind w:firstLine="420"/>
      </w:pPr>
      <w:r>
        <w:rPr>
          <w:rFonts w:hint="eastAsia"/>
        </w:rPr>
        <w:t>4、《基金合同》生效后与基金相关的信息披露费用；</w:t>
      </w:r>
    </w:p>
    <w:p w:rsidR="00B4704D" w:rsidRDefault="00B4704D" w:rsidP="00B4704D">
      <w:pPr>
        <w:pStyle w:val="-"/>
        <w:ind w:firstLine="420"/>
      </w:pPr>
      <w:r>
        <w:rPr>
          <w:rFonts w:hint="eastAsia"/>
        </w:rPr>
        <w:t>5、《基金合同》生效后与基金相关的会计师费、律师费、诉讼费和仲裁费；</w:t>
      </w:r>
    </w:p>
    <w:p w:rsidR="00B4704D" w:rsidRDefault="00B4704D" w:rsidP="00B4704D">
      <w:pPr>
        <w:pStyle w:val="-"/>
        <w:ind w:firstLine="420"/>
      </w:pPr>
      <w:r>
        <w:rPr>
          <w:rFonts w:hint="eastAsia"/>
        </w:rPr>
        <w:t>6、基金份额持有人大会费用；</w:t>
      </w:r>
    </w:p>
    <w:p w:rsidR="00B4704D" w:rsidRDefault="00B4704D" w:rsidP="00B4704D">
      <w:pPr>
        <w:pStyle w:val="-"/>
        <w:ind w:firstLine="420"/>
      </w:pPr>
      <w:r>
        <w:rPr>
          <w:rFonts w:hint="eastAsia"/>
        </w:rPr>
        <w:t>7、基金的证券交易费用；</w:t>
      </w:r>
    </w:p>
    <w:p w:rsidR="00B4704D" w:rsidRDefault="00B4704D" w:rsidP="00B4704D">
      <w:pPr>
        <w:pStyle w:val="-"/>
        <w:ind w:firstLine="420"/>
      </w:pPr>
      <w:r>
        <w:rPr>
          <w:rFonts w:hint="eastAsia"/>
        </w:rPr>
        <w:t>8、基金的银行汇划费用；</w:t>
      </w:r>
    </w:p>
    <w:p w:rsidR="00B4704D" w:rsidRDefault="00B4704D" w:rsidP="00B4704D">
      <w:pPr>
        <w:pStyle w:val="-"/>
        <w:ind w:firstLine="420"/>
      </w:pPr>
      <w:r>
        <w:rPr>
          <w:rFonts w:hint="eastAsia"/>
        </w:rPr>
        <w:t>9、基金上市费及年费；</w:t>
      </w:r>
    </w:p>
    <w:p w:rsidR="00B4704D" w:rsidRDefault="00B4704D" w:rsidP="00B4704D">
      <w:pPr>
        <w:pStyle w:val="-"/>
        <w:ind w:firstLine="420"/>
      </w:pPr>
      <w:r>
        <w:rPr>
          <w:rFonts w:hint="eastAsia"/>
        </w:rPr>
        <w:t>10、按照国家有关规定和《基金合同》约定，可以在基金财产中列支的其他费用。</w:t>
      </w:r>
    </w:p>
    <w:p w:rsidR="00B4704D" w:rsidRDefault="00B4704D" w:rsidP="00B4704D">
      <w:pPr>
        <w:pStyle w:val="-"/>
        <w:ind w:firstLine="420"/>
      </w:pPr>
    </w:p>
    <w:p w:rsidR="00B4704D" w:rsidRDefault="00B4704D" w:rsidP="00B4704D">
      <w:pPr>
        <w:pStyle w:val="-"/>
        <w:ind w:firstLine="420"/>
      </w:pPr>
      <w:r>
        <w:rPr>
          <w:rFonts w:hint="eastAsia"/>
        </w:rPr>
        <w:lastRenderedPageBreak/>
        <w:t>二、基金费用计提方法、计提标准和支付方式</w:t>
      </w:r>
    </w:p>
    <w:p w:rsidR="00B4704D" w:rsidRDefault="00B4704D" w:rsidP="00B4704D">
      <w:pPr>
        <w:pStyle w:val="-"/>
        <w:ind w:firstLine="420"/>
      </w:pPr>
      <w:r>
        <w:rPr>
          <w:rFonts w:hint="eastAsia"/>
        </w:rPr>
        <w:t>1、基金管理人的管理费</w:t>
      </w:r>
    </w:p>
    <w:p w:rsidR="00B4704D" w:rsidRDefault="00B4704D" w:rsidP="00B4704D">
      <w:pPr>
        <w:pStyle w:val="-"/>
        <w:ind w:firstLine="420"/>
      </w:pPr>
      <w:r>
        <w:rPr>
          <w:rFonts w:hint="eastAsia"/>
        </w:rPr>
        <w:t>本基金的管理费按前一日基金资产净值的0.5%年费率计提。管理费的计算方法如下：</w:t>
      </w:r>
    </w:p>
    <w:p w:rsidR="00B4704D" w:rsidRDefault="00B4704D" w:rsidP="00B4704D">
      <w:pPr>
        <w:pStyle w:val="-"/>
        <w:ind w:firstLine="420"/>
      </w:pPr>
      <w:r>
        <w:rPr>
          <w:rFonts w:hint="eastAsia"/>
        </w:rPr>
        <w:t>H＝E×0.5%÷当年天数</w:t>
      </w:r>
    </w:p>
    <w:p w:rsidR="00B4704D" w:rsidRDefault="00B4704D" w:rsidP="00B4704D">
      <w:pPr>
        <w:pStyle w:val="-"/>
        <w:ind w:firstLine="420"/>
      </w:pPr>
      <w:r>
        <w:rPr>
          <w:rFonts w:hint="eastAsia"/>
        </w:rPr>
        <w:t>H为每日应计提的基金管理费</w:t>
      </w:r>
    </w:p>
    <w:p w:rsidR="00B4704D" w:rsidRDefault="00B4704D" w:rsidP="00B4704D">
      <w:pPr>
        <w:pStyle w:val="-"/>
        <w:ind w:firstLine="420"/>
      </w:pPr>
      <w:r>
        <w:rPr>
          <w:rFonts w:hint="eastAsia"/>
        </w:rPr>
        <w:t>E为前一日的基金资产净值</w:t>
      </w:r>
    </w:p>
    <w:p w:rsidR="00B4704D" w:rsidRDefault="00B4704D" w:rsidP="00B4704D">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B4704D" w:rsidRDefault="00B4704D" w:rsidP="00B4704D">
      <w:pPr>
        <w:pStyle w:val="-"/>
        <w:ind w:firstLine="420"/>
      </w:pPr>
      <w:r>
        <w:rPr>
          <w:rFonts w:hint="eastAsia"/>
        </w:rPr>
        <w:t>2、基金托管人的托管费</w:t>
      </w:r>
    </w:p>
    <w:p w:rsidR="00B4704D" w:rsidRDefault="00B4704D" w:rsidP="00B4704D">
      <w:pPr>
        <w:pStyle w:val="-"/>
        <w:ind w:firstLine="420"/>
      </w:pPr>
      <w:r>
        <w:rPr>
          <w:rFonts w:hint="eastAsia"/>
        </w:rPr>
        <w:t>本基金的托管费按前一日基金资产净值的0.1%的年费率计提。托管费的计算方法如下：</w:t>
      </w:r>
    </w:p>
    <w:p w:rsidR="00B4704D" w:rsidRDefault="00B4704D" w:rsidP="00B4704D">
      <w:pPr>
        <w:pStyle w:val="-"/>
        <w:ind w:firstLine="420"/>
      </w:pPr>
      <w:r>
        <w:rPr>
          <w:rFonts w:hint="eastAsia"/>
        </w:rPr>
        <w:t>H＝E×0.1%÷当年天数</w:t>
      </w:r>
    </w:p>
    <w:p w:rsidR="00B4704D" w:rsidRDefault="00B4704D" w:rsidP="00B4704D">
      <w:pPr>
        <w:pStyle w:val="-"/>
        <w:ind w:firstLine="420"/>
      </w:pPr>
      <w:r>
        <w:rPr>
          <w:rFonts w:hint="eastAsia"/>
        </w:rPr>
        <w:t>H为每日应计提的基金托管费</w:t>
      </w:r>
    </w:p>
    <w:p w:rsidR="00B4704D" w:rsidRDefault="00B4704D" w:rsidP="00B4704D">
      <w:pPr>
        <w:pStyle w:val="-"/>
        <w:ind w:firstLine="420"/>
      </w:pPr>
      <w:r>
        <w:rPr>
          <w:rFonts w:hint="eastAsia"/>
        </w:rPr>
        <w:t>E为前一日的基金资产净值</w:t>
      </w:r>
    </w:p>
    <w:p w:rsidR="00B4704D" w:rsidRDefault="00B4704D" w:rsidP="00B4704D">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B4704D" w:rsidRDefault="00B4704D" w:rsidP="00B4704D">
      <w:pPr>
        <w:pStyle w:val="-"/>
        <w:ind w:firstLine="420"/>
      </w:pPr>
      <w:r>
        <w:rPr>
          <w:rFonts w:hint="eastAsia"/>
        </w:rPr>
        <w:t>3、基金合同生效后的指数许可使用费</w:t>
      </w:r>
    </w:p>
    <w:p w:rsidR="00B4704D" w:rsidRDefault="00B4704D" w:rsidP="00B4704D">
      <w:pPr>
        <w:pStyle w:val="-"/>
        <w:ind w:firstLine="420"/>
      </w:pPr>
      <w:r>
        <w:rPr>
          <w:rFonts w:hint="eastAsia"/>
        </w:rPr>
        <w:t>在通常情况下，指数许可使用基点费按前一日的基金资产净值的0.03%的年费率计提。指数许可使用基点费每日计算，逐日累计。计算方法如下：</w:t>
      </w:r>
    </w:p>
    <w:p w:rsidR="00B4704D" w:rsidRDefault="00B4704D" w:rsidP="00B4704D">
      <w:pPr>
        <w:pStyle w:val="-"/>
        <w:ind w:firstLine="420"/>
      </w:pPr>
      <w:r>
        <w:rPr>
          <w:rFonts w:hint="eastAsia"/>
        </w:rPr>
        <w:t>H=E×0.03%÷当年天数</w:t>
      </w:r>
    </w:p>
    <w:p w:rsidR="00B4704D" w:rsidRDefault="00B4704D" w:rsidP="00B4704D">
      <w:pPr>
        <w:pStyle w:val="-"/>
        <w:ind w:firstLine="420"/>
      </w:pPr>
      <w:r>
        <w:rPr>
          <w:rFonts w:hint="eastAsia"/>
        </w:rPr>
        <w:t>H为每日应付的指数许可使用基点费</w:t>
      </w:r>
    </w:p>
    <w:p w:rsidR="00B4704D" w:rsidRDefault="00B4704D" w:rsidP="00B4704D">
      <w:pPr>
        <w:pStyle w:val="-"/>
        <w:ind w:firstLine="420"/>
      </w:pPr>
      <w:r>
        <w:rPr>
          <w:rFonts w:hint="eastAsia"/>
        </w:rPr>
        <w:t>E为前一日的基金资产净值</w:t>
      </w:r>
    </w:p>
    <w:p w:rsidR="00B4704D" w:rsidRDefault="00B4704D" w:rsidP="00B4704D">
      <w:pPr>
        <w:pStyle w:val="-"/>
        <w:ind w:firstLine="420"/>
      </w:pPr>
      <w:r>
        <w:rPr>
          <w:rFonts w:hint="eastAsia"/>
        </w:rPr>
        <w:t>许可使用基点费的收取下限为每季度人民币1万元，计费期间不足一季度的，根据实际天数按比例计算。许可使用基点费的支付方式为每季度支付一次。自基金合同生效日起，于每年1月、4月、7月、10月的前10个工作日内支付上一季度的指数许可使用基点费。</w:t>
      </w:r>
    </w:p>
    <w:p w:rsidR="00B4704D" w:rsidRDefault="00B4704D" w:rsidP="00B4704D">
      <w:pPr>
        <w:pStyle w:val="-"/>
        <w:ind w:firstLine="420"/>
      </w:pPr>
      <w:r>
        <w:rPr>
          <w:rFonts w:hint="eastAsia"/>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rsidR="00B4704D" w:rsidRDefault="00B4704D" w:rsidP="00B4704D">
      <w:pPr>
        <w:pStyle w:val="-"/>
        <w:ind w:firstLine="420"/>
      </w:pPr>
      <w:r>
        <w:rPr>
          <w:rFonts w:hint="eastAsia"/>
        </w:rPr>
        <w:t>上述“一、基金费用的种类中第4－10项费用”，根据有关法规及相应协议规定，按费用实际支出金额列入当期费用，由基金托管人从基金财产中支付。</w:t>
      </w:r>
    </w:p>
    <w:p w:rsidR="00B4704D" w:rsidRDefault="00B4704D" w:rsidP="00B4704D">
      <w:pPr>
        <w:pStyle w:val="-"/>
        <w:ind w:firstLine="420"/>
      </w:pPr>
    </w:p>
    <w:p w:rsidR="00B4704D" w:rsidRDefault="00B4704D" w:rsidP="00B4704D">
      <w:pPr>
        <w:pStyle w:val="-"/>
        <w:ind w:firstLine="420"/>
      </w:pPr>
      <w:r>
        <w:rPr>
          <w:rFonts w:hint="eastAsia"/>
        </w:rPr>
        <w:t>三、不列入基金费用的项目</w:t>
      </w:r>
    </w:p>
    <w:p w:rsidR="00B4704D" w:rsidRDefault="00B4704D" w:rsidP="00B4704D">
      <w:pPr>
        <w:pStyle w:val="-"/>
        <w:ind w:firstLine="420"/>
      </w:pPr>
      <w:r>
        <w:rPr>
          <w:rFonts w:hint="eastAsia"/>
        </w:rPr>
        <w:t>下列费用不列入基金费用：</w:t>
      </w:r>
    </w:p>
    <w:p w:rsidR="00B4704D" w:rsidRDefault="00B4704D" w:rsidP="00B4704D">
      <w:pPr>
        <w:pStyle w:val="-"/>
        <w:ind w:firstLine="420"/>
      </w:pPr>
      <w:r>
        <w:rPr>
          <w:rFonts w:hint="eastAsia"/>
        </w:rPr>
        <w:lastRenderedPageBreak/>
        <w:t>1、基金管理人和基金托管人因未履行或未完全履行义务导致的费用支出或基金财产的损失；</w:t>
      </w:r>
    </w:p>
    <w:p w:rsidR="00B4704D" w:rsidRDefault="00B4704D" w:rsidP="00B4704D">
      <w:pPr>
        <w:pStyle w:val="-"/>
        <w:ind w:firstLine="420"/>
      </w:pPr>
      <w:r>
        <w:rPr>
          <w:rFonts w:hint="eastAsia"/>
        </w:rPr>
        <w:t>2、基金管理人和基金托管人处理与基金运作无关的事项发生的费用；</w:t>
      </w:r>
    </w:p>
    <w:p w:rsidR="00B4704D" w:rsidRDefault="00B4704D" w:rsidP="00B4704D">
      <w:pPr>
        <w:pStyle w:val="-"/>
        <w:ind w:firstLine="420"/>
      </w:pPr>
      <w:r>
        <w:rPr>
          <w:rFonts w:hint="eastAsia"/>
        </w:rPr>
        <w:t>3、《基金合同》生效前的相关费用；</w:t>
      </w:r>
    </w:p>
    <w:p w:rsidR="00B4704D" w:rsidRDefault="00B4704D" w:rsidP="00B4704D">
      <w:pPr>
        <w:pStyle w:val="-"/>
        <w:ind w:firstLine="420"/>
      </w:pPr>
      <w:r>
        <w:rPr>
          <w:rFonts w:hint="eastAsia"/>
        </w:rPr>
        <w:t>4、其他根据相关法律法规及中国证监会的有关规定不得列入基金费用的项目。</w:t>
      </w:r>
    </w:p>
    <w:p w:rsidR="00B4704D" w:rsidRDefault="00B4704D" w:rsidP="00B4704D">
      <w:pPr>
        <w:pStyle w:val="-"/>
        <w:ind w:firstLine="420"/>
      </w:pPr>
    </w:p>
    <w:p w:rsidR="00B4704D" w:rsidRDefault="00B4704D" w:rsidP="00B4704D">
      <w:pPr>
        <w:pStyle w:val="-"/>
        <w:ind w:firstLine="420"/>
      </w:pPr>
      <w:r>
        <w:rPr>
          <w:rFonts w:hint="eastAsia"/>
        </w:rPr>
        <w:t>四、费用调整</w:t>
      </w:r>
    </w:p>
    <w:p w:rsidR="00B4704D" w:rsidRDefault="00B4704D" w:rsidP="00B4704D">
      <w:pPr>
        <w:pStyle w:val="-"/>
        <w:ind w:firstLine="420"/>
      </w:pPr>
      <w:r>
        <w:rPr>
          <w:rFonts w:hint="eastAsia"/>
        </w:rPr>
        <w:t>基金管理人和基金托管人可根据基金规模等因素协商一致，酌情调低基金管理费率、托管费率，无需召开基金份额持有人大会。提高上述费率需经基金份额持有人大会决议通过。基金管理人必须于新的费率实施日前在指定媒体上公告。</w:t>
      </w:r>
    </w:p>
    <w:p w:rsidR="00B4704D" w:rsidRDefault="00B4704D" w:rsidP="00B4704D">
      <w:pPr>
        <w:pStyle w:val="-"/>
        <w:ind w:firstLine="420"/>
      </w:pPr>
    </w:p>
    <w:p w:rsidR="00B4704D" w:rsidRDefault="00B4704D" w:rsidP="00B4704D">
      <w:pPr>
        <w:pStyle w:val="-"/>
        <w:ind w:firstLine="420"/>
      </w:pPr>
      <w:r>
        <w:rPr>
          <w:rFonts w:hint="eastAsia"/>
        </w:rPr>
        <w:t>五、基金税收</w:t>
      </w:r>
    </w:p>
    <w:p w:rsidR="00B4704D" w:rsidRDefault="00B4704D" w:rsidP="00B4704D">
      <w:pPr>
        <w:pStyle w:val="-"/>
        <w:ind w:firstLine="420"/>
      </w:pPr>
      <w:r>
        <w:rPr>
          <w:rFonts w:hint="eastAsia"/>
        </w:rPr>
        <w:t>本基金运作过程中涉及的各纳税主体，其纳税义务按国家税收法律、法规执行。</w:t>
      </w:r>
    </w:p>
    <w:p w:rsidR="00B4704D" w:rsidRDefault="00B4704D" w:rsidP="00B4704D">
      <w:pPr>
        <w:pStyle w:val="-2"/>
      </w:pPr>
      <w:r>
        <w:t>13.2 与基金销售有关的费用</w:t>
      </w:r>
    </w:p>
    <w:p w:rsidR="00B4704D" w:rsidRDefault="00B4704D" w:rsidP="00B4704D">
      <w:pPr>
        <w:pStyle w:val="-"/>
        <w:ind w:firstLine="420"/>
      </w:pPr>
      <w:r>
        <w:rPr>
          <w:rFonts w:hint="eastAsia"/>
        </w:rPr>
        <w:t>1、本基金份额净值的计算，保留到小数点后4位，小数点后第5位四舍五入，由此产生的收益或损失由基金财产承担。T日的基金份额净值在当天收市后计算，并在T+1日内公告，计算公式为计算日基金资产净值除以计算日发售在外的基金份额总数。遇特殊情况，经中国证监会同意，可以适当延迟计算或公告。</w:t>
      </w:r>
    </w:p>
    <w:p w:rsidR="00B4704D" w:rsidRDefault="00B4704D" w:rsidP="00B4704D">
      <w:pPr>
        <w:pStyle w:val="-"/>
        <w:ind w:firstLine="420"/>
      </w:pPr>
      <w:r>
        <w:rPr>
          <w:rFonts w:hint="eastAsia"/>
        </w:rPr>
        <w:t>2、申购对价、赎回对价根据申购、赎回清单和投资人申购、赎回的基金份额数额确定。申购对价是指投资人申购基金份额时应交付的组合证券、现金替代、现金差额及其他对价。赎回对价是指基金份额持有人赎回基金份额时,基金管理人应交付的组合证券、现金替代、现金差额及其他对价。申购赎回清单由基金管理人编制。T日的申购赎回清单在当日上海证券交易所开市前公告。</w:t>
      </w:r>
    </w:p>
    <w:p w:rsidR="00B4704D" w:rsidRDefault="00B4704D" w:rsidP="00B4704D">
      <w:pPr>
        <w:pStyle w:val="-"/>
        <w:ind w:firstLine="420"/>
      </w:pPr>
      <w:r>
        <w:rPr>
          <w:rFonts w:hint="eastAsia"/>
        </w:rPr>
        <w:t>3、投资人在申购或赎回基金份额时，申购赎回代理券商可按照不超过0.5%的标准收取佣金，其中包含证券交易所、登记机构等收取的相关费用。</w:t>
      </w:r>
    </w:p>
    <w:p w:rsidR="00B4704D" w:rsidRDefault="00B4704D" w:rsidP="00B4704D">
      <w:pPr>
        <w:pStyle w:val="-1"/>
      </w:pPr>
      <w:r>
        <w:br w:type="page"/>
      </w:r>
      <w:r>
        <w:rPr>
          <w:rFonts w:hint="eastAsia"/>
        </w:rPr>
        <w:lastRenderedPageBreak/>
        <w:t>§</w:t>
      </w:r>
      <w:r>
        <w:t xml:space="preserve"> 14 对招募说明书更新部分的说明</w:t>
      </w:r>
    </w:p>
    <w:p w:rsidR="00B4704D" w:rsidRDefault="00B4704D" w:rsidP="00B4704D">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B4704D" w:rsidRDefault="00B4704D" w:rsidP="00B4704D">
      <w:pPr>
        <w:pStyle w:val="-"/>
        <w:ind w:firstLine="420"/>
      </w:pPr>
      <w:r>
        <w:t>1、在“重要提示”部分，对“重要提示”进行了更新。</w:t>
      </w:r>
    </w:p>
    <w:p w:rsidR="00B4704D" w:rsidRDefault="00B4704D" w:rsidP="00B4704D">
      <w:pPr>
        <w:pStyle w:val="-"/>
        <w:ind w:firstLine="420"/>
      </w:pPr>
      <w:r>
        <w:t>2、在“基金管理人”部分，对“基金管理人概况”进行了更新，对“主要人员情况”进行了更新。</w:t>
      </w:r>
    </w:p>
    <w:p w:rsidR="00B4704D" w:rsidRDefault="00B4704D" w:rsidP="00B4704D">
      <w:pPr>
        <w:pStyle w:val="-"/>
        <w:ind w:firstLine="420"/>
      </w:pPr>
      <w:r>
        <w:t>3、在“基金托管人”部分，对“基金托管人”进行了更新。</w:t>
      </w:r>
    </w:p>
    <w:p w:rsidR="00B4704D" w:rsidRDefault="00B4704D" w:rsidP="00B4704D">
      <w:pPr>
        <w:pStyle w:val="-"/>
        <w:ind w:firstLine="420"/>
      </w:pPr>
      <w:r>
        <w:t>4、在“相关服务机构”部分，对“销售机构”进行了更新。</w:t>
      </w:r>
    </w:p>
    <w:p w:rsidR="00B4704D" w:rsidRDefault="00B4704D" w:rsidP="00B4704D">
      <w:pPr>
        <w:pStyle w:val="-"/>
        <w:ind w:firstLine="420"/>
      </w:pPr>
      <w:r>
        <w:t>5、在“基金的投资”部分，对“基金投资组合报告”进行了更新，对“基金业绩”进行了更新。</w:t>
      </w:r>
    </w:p>
    <w:p w:rsidR="00B4704D" w:rsidRDefault="00B4704D" w:rsidP="00B4704D">
      <w:pPr>
        <w:pStyle w:val="-"/>
        <w:ind w:firstLine="420"/>
      </w:pPr>
      <w:r>
        <w:t>6、在“基金份额持有人服务”部分，对“基金份额持有人服务”进行了更新。</w:t>
      </w:r>
    </w:p>
    <w:p w:rsidR="00B4704D" w:rsidRDefault="00B4704D" w:rsidP="00B4704D">
      <w:pPr>
        <w:pStyle w:val="-"/>
        <w:ind w:firstLine="420"/>
      </w:pPr>
      <w:r>
        <w:t>7、在“其他应披露事项”部分，对“其他应披露事项”进行了更新。</w:t>
      </w:r>
    </w:p>
    <w:p w:rsidR="00B4704D" w:rsidRDefault="00B4704D" w:rsidP="00B4704D">
      <w:pPr>
        <w:pStyle w:val="-"/>
        <w:ind w:firstLine="420"/>
      </w:pPr>
      <w:r>
        <w:t>8、对部分其他表述进行了更新。</w:t>
      </w:r>
    </w:p>
    <w:p w:rsidR="00E46AD4" w:rsidRDefault="00E46AD4" w:rsidP="00B4704D">
      <w:pPr>
        <w:pStyle w:val="-"/>
        <w:ind w:firstLine="420"/>
      </w:pPr>
    </w:p>
    <w:p w:rsidR="00F45ADF" w:rsidRDefault="00F45ADF" w:rsidP="005C29BB"/>
    <w:p w:rsidR="00175E81" w:rsidRDefault="00B4704D" w:rsidP="00175E81">
      <w:pPr>
        <w:jc w:val="right"/>
      </w:pPr>
      <w:r>
        <w:rPr>
          <w:rFonts w:hint="eastAsia"/>
        </w:rPr>
        <w:t>南方基金管理有限公司</w:t>
      </w:r>
    </w:p>
    <w:p w:rsidR="007C71B7" w:rsidRDefault="00B4704D" w:rsidP="007C71B7">
      <w:pPr>
        <w:jc w:val="right"/>
      </w:pPr>
      <w:r>
        <w:rPr>
          <w:rFonts w:hint="eastAsia"/>
        </w:rPr>
        <w:t>2016</w:t>
      </w:r>
      <w:r>
        <w:rPr>
          <w:rFonts w:hint="eastAsia"/>
        </w:rPr>
        <w:t>年</w:t>
      </w:r>
      <w:r w:rsidR="002F5995">
        <w:rPr>
          <w:rFonts w:hint="eastAsia"/>
        </w:rPr>
        <w:t>12</w:t>
      </w:r>
      <w:r>
        <w:rPr>
          <w:rFonts w:hint="eastAsia"/>
        </w:rPr>
        <w:t xml:space="preserve"> </w:t>
      </w:r>
      <w:r>
        <w:rPr>
          <w:rFonts w:hint="eastAsia"/>
        </w:rPr>
        <w:t>月</w:t>
      </w:r>
      <w:r w:rsidR="002F5995">
        <w:rPr>
          <w:rFonts w:hint="eastAsia"/>
        </w:rPr>
        <w:t>5</w:t>
      </w:r>
      <w:bookmarkStart w:id="34" w:name="_GoBack"/>
      <w:bookmarkEnd w:id="34"/>
      <w:r>
        <w:rPr>
          <w:rFonts w:hint="eastAsia"/>
        </w:rPr>
        <w:t xml:space="preserve"> </w:t>
      </w:r>
      <w:r>
        <w:rPr>
          <w:rFonts w:hint="eastAsia"/>
        </w:rPr>
        <w:t>日</w:t>
      </w:r>
    </w:p>
    <w:p w:rsidR="00A84177" w:rsidRPr="007C71B7" w:rsidRDefault="00A84177" w:rsidP="00E43A74">
      <w:pPr>
        <w:jc w:val="left"/>
      </w:pPr>
    </w:p>
    <w:sectPr w:rsidR="00A84177" w:rsidRPr="007C71B7"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C15" w:rsidRDefault="00B65C15" w:rsidP="00C06F04">
      <w:r>
        <w:separator/>
      </w:r>
    </w:p>
  </w:endnote>
  <w:endnote w:type="continuationSeparator" w:id="0">
    <w:p w:rsidR="00B65C15" w:rsidRDefault="00B65C15"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04D" w:rsidRDefault="00B4704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7D" w:rsidRDefault="003560A6">
    <w:pPr>
      <w:pStyle w:val="a7"/>
      <w:jc w:val="right"/>
    </w:pPr>
    <w:r>
      <w:fldChar w:fldCharType="begin"/>
    </w:r>
    <w:r>
      <w:instrText xml:space="preserve"> PAGE   \* MERGEFORMAT </w:instrText>
    </w:r>
    <w:r>
      <w:fldChar w:fldCharType="separate"/>
    </w:r>
    <w:r w:rsidR="002F5995" w:rsidRPr="002F5995">
      <w:rPr>
        <w:noProof/>
        <w:lang w:val="zh-CN"/>
      </w:rPr>
      <w:t>27</w:t>
    </w:r>
    <w:r>
      <w:rPr>
        <w:noProof/>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04D" w:rsidRDefault="00B470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C15" w:rsidRDefault="00B65C15" w:rsidP="00C06F04">
      <w:r>
        <w:separator/>
      </w:r>
    </w:p>
  </w:footnote>
  <w:footnote w:type="continuationSeparator" w:id="0">
    <w:p w:rsidR="00B65C15" w:rsidRDefault="00B65C15"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04D" w:rsidRDefault="00B4704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7" w:rsidRDefault="00B4704D" w:rsidP="00CE07B7">
    <w:pPr>
      <w:pStyle w:val="a6"/>
      <w:jc w:val="right"/>
    </w:pPr>
    <w:r>
      <w:rPr>
        <w:rFonts w:hint="eastAsia"/>
      </w:rPr>
      <w:t>500</w:t>
    </w:r>
    <w:r>
      <w:rPr>
        <w:rFonts w:hint="eastAsia"/>
      </w:rPr>
      <w:t>医药（</w:t>
    </w:r>
    <w:r>
      <w:rPr>
        <w:rFonts w:hint="eastAsia"/>
      </w:rPr>
      <w:t>2016</w:t>
    </w:r>
    <w:r>
      <w:rPr>
        <w:rFonts w:hint="eastAsia"/>
      </w:rPr>
      <w:t>年第</w:t>
    </w:r>
    <w:r>
      <w:rPr>
        <w:rFonts w:hint="eastAsia"/>
      </w:rPr>
      <w:t>2</w:t>
    </w:r>
    <w:r>
      <w:rPr>
        <w:rFonts w:hint="eastAsia"/>
      </w:rPr>
      <w:t>号）招募说明书（摘要）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04D" w:rsidRDefault="00B4704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7D1034B4"/>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position w:val="0"/>
        <w:sz w:val="21"/>
        <w:szCs w:val="21"/>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AD4"/>
    <w:rsid w:val="00045B9C"/>
    <w:rsid w:val="001064E3"/>
    <w:rsid w:val="00175E81"/>
    <w:rsid w:val="00187B2C"/>
    <w:rsid w:val="0019575F"/>
    <w:rsid w:val="001A3C6C"/>
    <w:rsid w:val="001B4F59"/>
    <w:rsid w:val="002F5995"/>
    <w:rsid w:val="003560A6"/>
    <w:rsid w:val="00362863"/>
    <w:rsid w:val="003D279E"/>
    <w:rsid w:val="00427E43"/>
    <w:rsid w:val="00440E3F"/>
    <w:rsid w:val="004C06E8"/>
    <w:rsid w:val="005C29BB"/>
    <w:rsid w:val="006014C5"/>
    <w:rsid w:val="00624C8B"/>
    <w:rsid w:val="00665FED"/>
    <w:rsid w:val="006C778B"/>
    <w:rsid w:val="006D1B79"/>
    <w:rsid w:val="006F182B"/>
    <w:rsid w:val="007379A3"/>
    <w:rsid w:val="007475A0"/>
    <w:rsid w:val="0076159E"/>
    <w:rsid w:val="007B5088"/>
    <w:rsid w:val="007C71B7"/>
    <w:rsid w:val="00800FA0"/>
    <w:rsid w:val="008C33E1"/>
    <w:rsid w:val="00945B9D"/>
    <w:rsid w:val="009A69BD"/>
    <w:rsid w:val="00A84177"/>
    <w:rsid w:val="00AD7920"/>
    <w:rsid w:val="00B12045"/>
    <w:rsid w:val="00B4704D"/>
    <w:rsid w:val="00B652A8"/>
    <w:rsid w:val="00B65C15"/>
    <w:rsid w:val="00BA533C"/>
    <w:rsid w:val="00BC2145"/>
    <w:rsid w:val="00C04636"/>
    <w:rsid w:val="00C06F04"/>
    <w:rsid w:val="00C359DD"/>
    <w:rsid w:val="00C975C3"/>
    <w:rsid w:val="00CE07B7"/>
    <w:rsid w:val="00CE5671"/>
    <w:rsid w:val="00D15F45"/>
    <w:rsid w:val="00D928F8"/>
    <w:rsid w:val="00D92B0B"/>
    <w:rsid w:val="00DC7415"/>
    <w:rsid w:val="00E063EF"/>
    <w:rsid w:val="00E43A74"/>
    <w:rsid w:val="00E46AD4"/>
    <w:rsid w:val="00F03A80"/>
    <w:rsid w:val="00F27944"/>
    <w:rsid w:val="00F45ADF"/>
    <w:rsid w:val="00F56A67"/>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B4704D"/>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B4704D"/>
    <w:pPr>
      <w:numPr>
        <w:numId w:val="1"/>
      </w:numPr>
      <w:spacing w:beforeLines="50" w:afterLines="50" w:line="240" w:lineRule="auto"/>
      <w:jc w:val="center"/>
    </w:pPr>
    <w:rPr>
      <w:rFonts w:ascii="Cambria" w:hAnsi="Cambria"/>
      <w:sz w:val="28"/>
    </w:rPr>
  </w:style>
  <w:style w:type="paragraph" w:customStyle="1" w:styleId="XBRLTitle2">
    <w:name w:val="XBRLTitle2"/>
    <w:basedOn w:val="aa"/>
    <w:next w:val="4"/>
    <w:qFormat/>
    <w:rsid w:val="00B4704D"/>
    <w:pPr>
      <w:numPr>
        <w:ilvl w:val="1"/>
        <w:numId w:val="1"/>
      </w:numPr>
      <w:ind w:left="0" w:firstLine="0"/>
    </w:pPr>
  </w:style>
  <w:style w:type="paragraph" w:customStyle="1" w:styleId="XBRLTitle3">
    <w:name w:val="XBRLTitle3"/>
    <w:basedOn w:val="aa"/>
    <w:next w:val="4"/>
    <w:qFormat/>
    <w:rsid w:val="00B4704D"/>
    <w:pPr>
      <w:numPr>
        <w:ilvl w:val="2"/>
        <w:numId w:val="1"/>
      </w:numPr>
      <w:ind w:left="0" w:firstLine="0"/>
    </w:pPr>
  </w:style>
  <w:style w:type="paragraph" w:customStyle="1" w:styleId="XBRLTitle4">
    <w:name w:val="XBRLTitle4"/>
    <w:basedOn w:val="aa"/>
    <w:next w:val="4"/>
    <w:qFormat/>
    <w:rsid w:val="00B4704D"/>
    <w:pPr>
      <w:numPr>
        <w:ilvl w:val="3"/>
        <w:numId w:val="1"/>
      </w:numPr>
      <w:ind w:left="0" w:firstLine="0"/>
    </w:pPr>
  </w:style>
  <w:style w:type="paragraph" w:customStyle="1" w:styleId="XBRLTitle5">
    <w:name w:val="XBRLTitle5"/>
    <w:basedOn w:val="aa"/>
    <w:next w:val="4"/>
    <w:qFormat/>
    <w:rsid w:val="00B4704D"/>
    <w:pPr>
      <w:numPr>
        <w:ilvl w:val="4"/>
        <w:numId w:val="1"/>
      </w:numPr>
      <w:ind w:left="0" w:firstLine="0"/>
    </w:pPr>
  </w:style>
  <w:style w:type="paragraph" w:customStyle="1" w:styleId="XBRLTitle6">
    <w:name w:val="XBRLTitle6"/>
    <w:basedOn w:val="aa"/>
    <w:next w:val="4"/>
    <w:qFormat/>
    <w:rsid w:val="00B4704D"/>
    <w:pPr>
      <w:numPr>
        <w:ilvl w:val="5"/>
        <w:numId w:val="1"/>
      </w:numPr>
      <w:ind w:left="0" w:firstLine="0"/>
    </w:pPr>
  </w:style>
  <w:style w:type="paragraph" w:styleId="aa">
    <w:name w:val="Subtitle"/>
    <w:basedOn w:val="a"/>
    <w:next w:val="a"/>
    <w:link w:val="Char4"/>
    <w:qFormat/>
    <w:rsid w:val="00B4704D"/>
    <w:pPr>
      <w:spacing w:before="240" w:after="60" w:line="312" w:lineRule="auto"/>
      <w:jc w:val="center"/>
      <w:outlineLvl w:val="1"/>
    </w:pPr>
    <w:rPr>
      <w:rFonts w:ascii="Cambria" w:hAnsi="Cambria"/>
      <w:b/>
      <w:bCs/>
      <w:kern w:val="28"/>
      <w:sz w:val="32"/>
      <w:szCs w:val="32"/>
    </w:rPr>
  </w:style>
  <w:style w:type="character" w:customStyle="1" w:styleId="Char4">
    <w:name w:val="副标题 Char"/>
    <w:link w:val="aa"/>
    <w:rsid w:val="00B4704D"/>
    <w:rPr>
      <w:rFonts w:ascii="Cambria" w:hAnsi="Cambria" w:cs="Times New Roman"/>
      <w:b/>
      <w:bCs/>
      <w:kern w:val="28"/>
      <w:sz w:val="32"/>
      <w:szCs w:val="32"/>
    </w:rPr>
  </w:style>
  <w:style w:type="character" w:customStyle="1" w:styleId="4Char">
    <w:name w:val="标题 4 Char"/>
    <w:link w:val="4"/>
    <w:semiHidden/>
    <w:rsid w:val="00B4704D"/>
    <w:rPr>
      <w:rFonts w:ascii="Cambria" w:eastAsia="宋体" w:hAnsi="Cambria" w:cs="Times New Roman"/>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 w:id="150459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8A542-B731-40C1-956C-24FA5810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3290</Words>
  <Characters>18758</Characters>
  <Application>Microsoft Office Word</Application>
  <DocSecurity>0</DocSecurity>
  <Lines>156</Lines>
  <Paragraphs>44</Paragraphs>
  <ScaleCrop>false</ScaleCrop>
  <Company>MC SYSTEM</Company>
  <LinksUpToDate>false</LinksUpToDate>
  <CharactersWithSpaces>22004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5</cp:revision>
  <cp:lastPrinted>2016-11-11T08:08:00Z</cp:lastPrinted>
  <dcterms:created xsi:type="dcterms:W3CDTF">2016-11-11T02:46:00Z</dcterms:created>
  <dcterms:modified xsi:type="dcterms:W3CDTF">2016-12-02T01:33:00Z</dcterms:modified>
</cp:coreProperties>
</file>