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D5145">
        <w:rPr>
          <w:rFonts w:ascii="宋体" w:hAnsi="宋体" w:hint="eastAsia"/>
          <w:b/>
          <w:bCs/>
          <w:sz w:val="48"/>
          <w:szCs w:val="30"/>
        </w:rPr>
        <w:t>中国梦灵活配置混合型证券投资基金</w:t>
      </w:r>
      <w:r w:rsidR="007D5145">
        <w:rPr>
          <w:rFonts w:ascii="宋体" w:hAnsi="宋体"/>
          <w:b/>
          <w:bCs/>
          <w:sz w:val="48"/>
          <w:szCs w:val="30"/>
        </w:rPr>
        <w:t>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D5145"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D5145">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D5145">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D5145">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D5145">
      <w:pPr>
        <w:pStyle w:val="-1"/>
        <w:ind w:left="281" w:hanging="281"/>
      </w:pPr>
      <w:r>
        <w:br w:type="page"/>
      </w:r>
      <w:proofErr w:type="spellStart"/>
      <w:r w:rsidR="007D5145">
        <w:rPr>
          <w:rFonts w:hint="eastAsia"/>
        </w:rPr>
        <w:lastRenderedPageBreak/>
        <w:t>重要提示</w:t>
      </w:r>
      <w:proofErr w:type="spellEnd"/>
    </w:p>
    <w:p w:rsidR="007D5145" w:rsidRDefault="007D5145" w:rsidP="007D514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D5145" w:rsidRDefault="007D5145" w:rsidP="007D5145">
      <w:pPr>
        <w:pStyle w:val="-"/>
        <w:ind w:firstLine="420"/>
      </w:pPr>
      <w:r>
        <w:rPr>
          <w:rFonts w:hint="eastAsia"/>
        </w:rPr>
        <w:t>基金托管人中国工商银行股份有限公司根据本基金合同规定，于2019年1月17日复核了本报告中的财务指标、净值表现和投资组合报告等内容，保证复核内容不存在虚假记载、误导性陈述或者重大遗漏。</w:t>
      </w:r>
    </w:p>
    <w:p w:rsidR="007D5145" w:rsidRDefault="007D5145" w:rsidP="007D5145">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7D5145" w:rsidRDefault="007D5145" w:rsidP="007D5145">
      <w:pPr>
        <w:pStyle w:val="-"/>
        <w:ind w:firstLine="420"/>
      </w:pPr>
      <w:proofErr w:type="spellStart"/>
      <w:r>
        <w:rPr>
          <w:rFonts w:hint="eastAsia"/>
        </w:rPr>
        <w:t>基金的过往业绩并不代表其未来表现。投资有风险，投资者在作出投资决策前应仔细阅读本基金的招募说明书</w:t>
      </w:r>
      <w:proofErr w:type="spellEnd"/>
      <w:r>
        <w:rPr>
          <w:rFonts w:hint="eastAsia"/>
        </w:rPr>
        <w:t>。</w:t>
      </w:r>
    </w:p>
    <w:p w:rsidR="007D5145" w:rsidRDefault="007D5145" w:rsidP="007D5145">
      <w:pPr>
        <w:pStyle w:val="-"/>
        <w:ind w:firstLine="420"/>
      </w:pPr>
      <w:proofErr w:type="spellStart"/>
      <w:r>
        <w:rPr>
          <w:rFonts w:hint="eastAsia"/>
        </w:rPr>
        <w:t>本报告中财务资料未经审计</w:t>
      </w:r>
      <w:proofErr w:type="spellEnd"/>
      <w:r>
        <w:rPr>
          <w:rFonts w:hint="eastAsia"/>
        </w:rPr>
        <w:t>。</w:t>
      </w:r>
    </w:p>
    <w:p w:rsidR="007D5145" w:rsidRDefault="007D5145" w:rsidP="007D5145">
      <w:pPr>
        <w:pStyle w:val="-"/>
        <w:ind w:firstLine="420"/>
      </w:pPr>
      <w:r>
        <w:rPr>
          <w:rFonts w:hint="eastAsia"/>
        </w:rPr>
        <w:t>本报告期自2018年10月1日起至12月31日止。</w:t>
      </w:r>
    </w:p>
    <w:p w:rsidR="007D5145" w:rsidRDefault="007D5145" w:rsidP="007D5145">
      <w:pPr>
        <w:pStyle w:val="-1"/>
        <w:ind w:left="281" w:hanging="281"/>
      </w:pPr>
      <w:proofErr w:type="spellStart"/>
      <w:r>
        <w:rPr>
          <w:rFonts w:hint="eastAsia"/>
        </w:rPr>
        <w:t>基金产品概况</w:t>
      </w:r>
      <w:proofErr w:type="spellEnd"/>
    </w:p>
    <w:tbl>
      <w:tblPr>
        <w:tblStyle w:val="-noheader"/>
        <w:tblW w:w="8505" w:type="dxa"/>
        <w:tblLayout w:type="fixed"/>
        <w:tblLook w:val="04A0" w:firstRow="1" w:lastRow="0" w:firstColumn="1" w:lastColumn="0" w:noHBand="0" w:noVBand="1"/>
      </w:tblPr>
      <w:tblGrid>
        <w:gridCol w:w="2547"/>
        <w:gridCol w:w="5958"/>
      </w:tblGrid>
      <w:tr w:rsidR="007D5145" w:rsidTr="00D40DD8">
        <w:tc>
          <w:tcPr>
            <w:tcW w:w="2547" w:type="dxa"/>
          </w:tcPr>
          <w:p w:rsidR="007D5145" w:rsidRDefault="007D5145" w:rsidP="007D5145">
            <w:pPr>
              <w:jc w:val="left"/>
            </w:pPr>
            <w:r>
              <w:rPr>
                <w:rFonts w:hint="eastAsia"/>
              </w:rPr>
              <w:t>基金简称</w:t>
            </w:r>
          </w:p>
        </w:tc>
        <w:tc>
          <w:tcPr>
            <w:tcW w:w="5958" w:type="dxa"/>
          </w:tcPr>
          <w:p w:rsidR="007D5145" w:rsidRDefault="007D5145" w:rsidP="007D5145">
            <w:pPr>
              <w:jc w:val="left"/>
            </w:pPr>
            <w:r>
              <w:rPr>
                <w:rFonts w:hint="eastAsia"/>
              </w:rPr>
              <w:t>中国梦灵活配置混合</w:t>
            </w:r>
          </w:p>
        </w:tc>
      </w:tr>
      <w:tr w:rsidR="007D5145" w:rsidTr="00D40DD8">
        <w:tc>
          <w:tcPr>
            <w:tcW w:w="2547" w:type="dxa"/>
          </w:tcPr>
          <w:p w:rsidR="007D5145" w:rsidRDefault="007D5145" w:rsidP="007D5145">
            <w:pPr>
              <w:jc w:val="left"/>
            </w:pPr>
            <w:r>
              <w:rPr>
                <w:rFonts w:hint="eastAsia"/>
              </w:rPr>
              <w:t>基金主代码</w:t>
            </w:r>
          </w:p>
        </w:tc>
        <w:tc>
          <w:tcPr>
            <w:tcW w:w="5958" w:type="dxa"/>
          </w:tcPr>
          <w:p w:rsidR="007D5145" w:rsidRDefault="007D5145" w:rsidP="007D5145">
            <w:pPr>
              <w:jc w:val="left"/>
            </w:pPr>
            <w:r>
              <w:t>000554</w:t>
            </w:r>
          </w:p>
        </w:tc>
      </w:tr>
      <w:tr w:rsidR="007D5145" w:rsidTr="00D40DD8">
        <w:tc>
          <w:tcPr>
            <w:tcW w:w="2547" w:type="dxa"/>
          </w:tcPr>
          <w:p w:rsidR="007D5145" w:rsidRDefault="007D5145" w:rsidP="007D5145">
            <w:pPr>
              <w:jc w:val="left"/>
            </w:pPr>
            <w:r>
              <w:rPr>
                <w:rFonts w:hint="eastAsia"/>
              </w:rPr>
              <w:t>交易代码</w:t>
            </w:r>
          </w:p>
        </w:tc>
        <w:tc>
          <w:tcPr>
            <w:tcW w:w="5958" w:type="dxa"/>
          </w:tcPr>
          <w:p w:rsidR="007D5145" w:rsidRDefault="007D5145" w:rsidP="007D5145">
            <w:pPr>
              <w:jc w:val="left"/>
            </w:pPr>
            <w:r>
              <w:t>000554</w:t>
            </w:r>
          </w:p>
        </w:tc>
      </w:tr>
      <w:tr w:rsidR="007D5145" w:rsidTr="00D40DD8">
        <w:tc>
          <w:tcPr>
            <w:tcW w:w="2547" w:type="dxa"/>
          </w:tcPr>
          <w:p w:rsidR="007D5145" w:rsidRDefault="007D5145" w:rsidP="007D5145">
            <w:pPr>
              <w:jc w:val="left"/>
            </w:pPr>
            <w:r>
              <w:rPr>
                <w:rFonts w:hint="eastAsia"/>
              </w:rPr>
              <w:t>基金运作方式</w:t>
            </w:r>
          </w:p>
        </w:tc>
        <w:tc>
          <w:tcPr>
            <w:tcW w:w="5958" w:type="dxa"/>
          </w:tcPr>
          <w:p w:rsidR="007D5145" w:rsidRDefault="007D5145" w:rsidP="007D5145">
            <w:pPr>
              <w:jc w:val="left"/>
            </w:pPr>
            <w:r>
              <w:rPr>
                <w:rFonts w:hint="eastAsia"/>
              </w:rPr>
              <w:t>契约型开放式</w:t>
            </w:r>
          </w:p>
        </w:tc>
      </w:tr>
      <w:tr w:rsidR="007D5145" w:rsidTr="00D40DD8">
        <w:tc>
          <w:tcPr>
            <w:tcW w:w="2547" w:type="dxa"/>
          </w:tcPr>
          <w:p w:rsidR="007D5145" w:rsidRDefault="007D5145" w:rsidP="007D5145">
            <w:pPr>
              <w:jc w:val="left"/>
            </w:pPr>
            <w:r>
              <w:rPr>
                <w:rFonts w:hint="eastAsia"/>
              </w:rPr>
              <w:t>基金合同生效日</w:t>
            </w:r>
          </w:p>
        </w:tc>
        <w:tc>
          <w:tcPr>
            <w:tcW w:w="5958" w:type="dxa"/>
          </w:tcPr>
          <w:p w:rsidR="007D5145" w:rsidRDefault="007D5145" w:rsidP="007D5145">
            <w:pPr>
              <w:jc w:val="left"/>
            </w:pPr>
            <w:r>
              <w:rPr>
                <w:rFonts w:hint="eastAsia"/>
              </w:rPr>
              <w:t>2014</w:t>
            </w:r>
            <w:r>
              <w:rPr>
                <w:rFonts w:hint="eastAsia"/>
              </w:rPr>
              <w:t>年</w:t>
            </w:r>
            <w:r>
              <w:rPr>
                <w:rFonts w:hint="eastAsia"/>
              </w:rPr>
              <w:t>6</w:t>
            </w:r>
            <w:r>
              <w:rPr>
                <w:rFonts w:hint="eastAsia"/>
              </w:rPr>
              <w:t>月</w:t>
            </w:r>
            <w:r>
              <w:rPr>
                <w:rFonts w:hint="eastAsia"/>
              </w:rPr>
              <w:t>9</w:t>
            </w:r>
            <w:r>
              <w:rPr>
                <w:rFonts w:hint="eastAsia"/>
              </w:rPr>
              <w:t>日</w:t>
            </w:r>
          </w:p>
        </w:tc>
      </w:tr>
      <w:tr w:rsidR="007D5145" w:rsidTr="00D40DD8">
        <w:tc>
          <w:tcPr>
            <w:tcW w:w="2547" w:type="dxa"/>
          </w:tcPr>
          <w:p w:rsidR="007D5145" w:rsidRDefault="007D5145" w:rsidP="007D5145">
            <w:pPr>
              <w:jc w:val="left"/>
            </w:pPr>
            <w:r>
              <w:rPr>
                <w:rFonts w:hint="eastAsia"/>
              </w:rPr>
              <w:t>报告期末基金份额总额</w:t>
            </w:r>
          </w:p>
        </w:tc>
        <w:tc>
          <w:tcPr>
            <w:tcW w:w="5958" w:type="dxa"/>
          </w:tcPr>
          <w:p w:rsidR="007D5145" w:rsidRDefault="007D5145" w:rsidP="007D5145">
            <w:pPr>
              <w:jc w:val="left"/>
            </w:pPr>
            <w:r>
              <w:rPr>
                <w:rFonts w:hint="eastAsia"/>
              </w:rPr>
              <w:t>303,222,852.20</w:t>
            </w:r>
            <w:r>
              <w:rPr>
                <w:rFonts w:hint="eastAsia"/>
              </w:rPr>
              <w:t>份</w:t>
            </w:r>
          </w:p>
        </w:tc>
      </w:tr>
      <w:tr w:rsidR="007D5145" w:rsidTr="00D40DD8">
        <w:tc>
          <w:tcPr>
            <w:tcW w:w="2547" w:type="dxa"/>
          </w:tcPr>
          <w:p w:rsidR="007D5145" w:rsidRDefault="007D5145" w:rsidP="007D5145">
            <w:pPr>
              <w:jc w:val="left"/>
            </w:pPr>
            <w:r>
              <w:rPr>
                <w:rFonts w:hint="eastAsia"/>
              </w:rPr>
              <w:t>投资目标</w:t>
            </w:r>
          </w:p>
        </w:tc>
        <w:tc>
          <w:tcPr>
            <w:tcW w:w="5958" w:type="dxa"/>
          </w:tcPr>
          <w:p w:rsidR="007D5145" w:rsidRDefault="007D5145" w:rsidP="007D5145">
            <w:pPr>
              <w:jc w:val="left"/>
            </w:pPr>
            <w:r>
              <w:rPr>
                <w:rFonts w:hint="eastAsia"/>
              </w:rPr>
              <w:t>以上市公司基本面研究作为基础，通过专业化研究分析，积极挖掘成长性行业和企业所蕴含的投资机会，在严格控制风险的前提下，追求超越业绩比较基准的投资回报，力争实现基金资产的长期稳健增值。</w:t>
            </w:r>
          </w:p>
        </w:tc>
      </w:tr>
      <w:tr w:rsidR="007D5145" w:rsidTr="00D40DD8">
        <w:tc>
          <w:tcPr>
            <w:tcW w:w="2547" w:type="dxa"/>
          </w:tcPr>
          <w:p w:rsidR="007D5145" w:rsidRDefault="007D5145" w:rsidP="007D5145">
            <w:pPr>
              <w:jc w:val="left"/>
            </w:pPr>
            <w:r>
              <w:rPr>
                <w:rFonts w:hint="eastAsia"/>
              </w:rPr>
              <w:t>投资策略</w:t>
            </w:r>
          </w:p>
        </w:tc>
        <w:tc>
          <w:tcPr>
            <w:tcW w:w="5958" w:type="dxa"/>
          </w:tcPr>
          <w:p w:rsidR="007D5145" w:rsidRDefault="007D5145" w:rsidP="007D5145">
            <w:pPr>
              <w:jc w:val="left"/>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7D5145" w:rsidTr="00D40DD8">
        <w:tc>
          <w:tcPr>
            <w:tcW w:w="2547" w:type="dxa"/>
          </w:tcPr>
          <w:p w:rsidR="007D5145" w:rsidRDefault="007D5145" w:rsidP="007D5145">
            <w:pPr>
              <w:jc w:val="left"/>
            </w:pPr>
            <w:r>
              <w:rPr>
                <w:rFonts w:hint="eastAsia"/>
              </w:rPr>
              <w:t>业绩比较基准</w:t>
            </w:r>
          </w:p>
        </w:tc>
        <w:tc>
          <w:tcPr>
            <w:tcW w:w="5958" w:type="dxa"/>
          </w:tcPr>
          <w:p w:rsidR="007D5145" w:rsidRDefault="007D5145" w:rsidP="007D5145">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7D5145" w:rsidTr="00D40DD8">
        <w:tc>
          <w:tcPr>
            <w:tcW w:w="2547" w:type="dxa"/>
          </w:tcPr>
          <w:p w:rsidR="007D5145" w:rsidRDefault="007D5145" w:rsidP="007D5145">
            <w:pPr>
              <w:jc w:val="left"/>
            </w:pPr>
            <w:r>
              <w:rPr>
                <w:rFonts w:hint="eastAsia"/>
              </w:rPr>
              <w:t>风险收益特征</w:t>
            </w:r>
          </w:p>
        </w:tc>
        <w:tc>
          <w:tcPr>
            <w:tcW w:w="5958" w:type="dxa"/>
          </w:tcPr>
          <w:p w:rsidR="007D5145" w:rsidRDefault="007D5145" w:rsidP="007D5145">
            <w:pPr>
              <w:jc w:val="left"/>
            </w:pPr>
            <w:r>
              <w:rPr>
                <w:rFonts w:hint="eastAsia"/>
              </w:rPr>
              <w:t>本基金为混合型基金，其长期平均风险和预期收益率低于股票型基金，高于债券型基金、货币市场基金。</w:t>
            </w:r>
          </w:p>
        </w:tc>
      </w:tr>
      <w:tr w:rsidR="007D5145" w:rsidTr="00D40DD8">
        <w:tc>
          <w:tcPr>
            <w:tcW w:w="2547" w:type="dxa"/>
          </w:tcPr>
          <w:p w:rsidR="007D5145" w:rsidRDefault="007D5145" w:rsidP="007D5145">
            <w:pPr>
              <w:jc w:val="left"/>
            </w:pPr>
            <w:r>
              <w:rPr>
                <w:rFonts w:hint="eastAsia"/>
              </w:rPr>
              <w:t>基金管理人</w:t>
            </w:r>
          </w:p>
        </w:tc>
        <w:tc>
          <w:tcPr>
            <w:tcW w:w="5958" w:type="dxa"/>
          </w:tcPr>
          <w:p w:rsidR="007D5145" w:rsidRDefault="007D5145" w:rsidP="007D5145">
            <w:pPr>
              <w:jc w:val="left"/>
            </w:pPr>
            <w:r>
              <w:rPr>
                <w:rFonts w:hint="eastAsia"/>
              </w:rPr>
              <w:t>南方基金管理股份有限公司</w:t>
            </w:r>
          </w:p>
        </w:tc>
      </w:tr>
      <w:tr w:rsidR="007D5145" w:rsidTr="00D40DD8">
        <w:tc>
          <w:tcPr>
            <w:tcW w:w="2547" w:type="dxa"/>
          </w:tcPr>
          <w:p w:rsidR="007D5145" w:rsidRDefault="007D5145" w:rsidP="007D5145">
            <w:pPr>
              <w:jc w:val="left"/>
            </w:pPr>
            <w:r>
              <w:rPr>
                <w:rFonts w:hint="eastAsia"/>
              </w:rPr>
              <w:t>基金托管人</w:t>
            </w:r>
          </w:p>
        </w:tc>
        <w:tc>
          <w:tcPr>
            <w:tcW w:w="5958" w:type="dxa"/>
          </w:tcPr>
          <w:p w:rsidR="007D5145" w:rsidRDefault="007D5145" w:rsidP="007D5145">
            <w:pPr>
              <w:jc w:val="left"/>
            </w:pPr>
            <w:r>
              <w:rPr>
                <w:rFonts w:hint="eastAsia"/>
              </w:rPr>
              <w:t>中国工商银行股份有限公司</w:t>
            </w:r>
          </w:p>
        </w:tc>
      </w:tr>
    </w:tbl>
    <w:p w:rsidR="007D5145" w:rsidRDefault="007D5145" w:rsidP="007D5145">
      <w:pPr>
        <w:pStyle w:val="-8"/>
      </w:pPr>
      <w:proofErr w:type="spellStart"/>
      <w:r>
        <w:rPr>
          <w:rFonts w:hint="eastAsia"/>
        </w:rPr>
        <w:t>注：本基金在交易所行情系统净值揭示等其他信息披露场合下，可简称为“中国梦基金</w:t>
      </w:r>
      <w:proofErr w:type="spellEnd"/>
      <w:r>
        <w:rPr>
          <w:rFonts w:hint="eastAsia"/>
        </w:rPr>
        <w:t>”。</w:t>
      </w:r>
    </w:p>
    <w:p w:rsidR="007D5145" w:rsidRDefault="007D5145" w:rsidP="007D5145">
      <w:pPr>
        <w:pStyle w:val="-1"/>
        <w:ind w:left="281" w:hanging="281"/>
      </w:pPr>
      <w:proofErr w:type="spellStart"/>
      <w:r>
        <w:rPr>
          <w:rFonts w:hint="eastAsia"/>
        </w:rPr>
        <w:lastRenderedPageBreak/>
        <w:t>主要财务指标和基金净值表现</w:t>
      </w:r>
      <w:proofErr w:type="spellEnd"/>
    </w:p>
    <w:p w:rsidR="007D5145" w:rsidRDefault="007D5145" w:rsidP="007D5145">
      <w:pPr>
        <w:pStyle w:val="-2"/>
        <w:spacing w:before="312"/>
      </w:pPr>
      <w:proofErr w:type="spellStart"/>
      <w:r>
        <w:rPr>
          <w:rFonts w:hint="eastAsia"/>
        </w:rPr>
        <w:t>主要财务指标</w:t>
      </w:r>
      <w:proofErr w:type="spellEnd"/>
    </w:p>
    <w:p w:rsidR="007D5145" w:rsidRDefault="007D5145" w:rsidP="007D5145">
      <w:pPr>
        <w:jc w:val="right"/>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7D5145" w:rsidTr="007D5145">
        <w:trPr>
          <w:cnfStyle w:val="100000000000" w:firstRow="1" w:lastRow="0" w:firstColumn="0" w:lastColumn="0" w:oddVBand="0" w:evenVBand="0" w:oddHBand="0" w:evenHBand="0" w:firstRowFirstColumn="0" w:firstRowLastColumn="0" w:lastRowFirstColumn="0" w:lastRowLastColumn="0"/>
        </w:trPr>
        <w:tc>
          <w:tcPr>
            <w:tcW w:w="3345" w:type="dxa"/>
          </w:tcPr>
          <w:p w:rsidR="007D5145" w:rsidRDefault="007D5145" w:rsidP="007D5145">
            <w:pPr>
              <w:jc w:val="center"/>
            </w:pPr>
            <w:r>
              <w:rPr>
                <w:rFonts w:hint="eastAsia"/>
              </w:rPr>
              <w:t>主要财务指标</w:t>
            </w:r>
          </w:p>
        </w:tc>
        <w:tc>
          <w:tcPr>
            <w:tcW w:w="5160" w:type="dxa"/>
          </w:tcPr>
          <w:p w:rsidR="007D5145" w:rsidRDefault="007D5145" w:rsidP="007D5145">
            <w:pPr>
              <w:jc w:val="cente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7D5145" w:rsidTr="007D5145">
        <w:tc>
          <w:tcPr>
            <w:tcW w:w="3345" w:type="dxa"/>
          </w:tcPr>
          <w:p w:rsidR="007D5145" w:rsidRDefault="007D5145" w:rsidP="007D5145">
            <w:pPr>
              <w:jc w:val="left"/>
            </w:pPr>
            <w:r>
              <w:rPr>
                <w:rFonts w:hint="eastAsia"/>
              </w:rPr>
              <w:t>1.</w:t>
            </w:r>
            <w:r>
              <w:rPr>
                <w:rFonts w:hint="eastAsia"/>
              </w:rPr>
              <w:t>本期已实现收益</w:t>
            </w:r>
          </w:p>
        </w:tc>
        <w:tc>
          <w:tcPr>
            <w:tcW w:w="5160" w:type="dxa"/>
          </w:tcPr>
          <w:p w:rsidR="007D5145" w:rsidRDefault="007D5145" w:rsidP="007D5145">
            <w:pPr>
              <w:jc w:val="right"/>
            </w:pPr>
            <w:r>
              <w:t>-78,746,333.97</w:t>
            </w:r>
          </w:p>
        </w:tc>
      </w:tr>
      <w:tr w:rsidR="007D5145" w:rsidTr="007D5145">
        <w:tc>
          <w:tcPr>
            <w:tcW w:w="3345" w:type="dxa"/>
          </w:tcPr>
          <w:p w:rsidR="007D5145" w:rsidRDefault="007D5145" w:rsidP="007D5145">
            <w:pPr>
              <w:jc w:val="left"/>
            </w:pPr>
            <w:r>
              <w:rPr>
                <w:rFonts w:hint="eastAsia"/>
              </w:rPr>
              <w:t>2.</w:t>
            </w:r>
            <w:r>
              <w:rPr>
                <w:rFonts w:hint="eastAsia"/>
              </w:rPr>
              <w:t>本期利润</w:t>
            </w:r>
          </w:p>
        </w:tc>
        <w:tc>
          <w:tcPr>
            <w:tcW w:w="5160" w:type="dxa"/>
          </w:tcPr>
          <w:p w:rsidR="007D5145" w:rsidRDefault="007D5145" w:rsidP="007D5145">
            <w:pPr>
              <w:jc w:val="right"/>
            </w:pPr>
            <w:r>
              <w:t>-51,199,370.41</w:t>
            </w:r>
          </w:p>
        </w:tc>
      </w:tr>
      <w:tr w:rsidR="007D5145" w:rsidTr="007D5145">
        <w:tc>
          <w:tcPr>
            <w:tcW w:w="3345" w:type="dxa"/>
          </w:tcPr>
          <w:p w:rsidR="007D5145" w:rsidRDefault="007D5145" w:rsidP="007D5145">
            <w:pPr>
              <w:jc w:val="left"/>
            </w:pPr>
            <w:r>
              <w:rPr>
                <w:rFonts w:hint="eastAsia"/>
              </w:rPr>
              <w:t>3.</w:t>
            </w:r>
            <w:r>
              <w:rPr>
                <w:rFonts w:hint="eastAsia"/>
              </w:rPr>
              <w:t>加权平均基金份额本期利润</w:t>
            </w:r>
          </w:p>
        </w:tc>
        <w:tc>
          <w:tcPr>
            <w:tcW w:w="5160" w:type="dxa"/>
          </w:tcPr>
          <w:p w:rsidR="007D5145" w:rsidRDefault="007D5145" w:rsidP="007D5145">
            <w:pPr>
              <w:jc w:val="right"/>
            </w:pPr>
            <w:r>
              <w:t>-0.1504</w:t>
            </w:r>
          </w:p>
        </w:tc>
      </w:tr>
      <w:tr w:rsidR="007D5145" w:rsidTr="007D5145">
        <w:tc>
          <w:tcPr>
            <w:tcW w:w="3345" w:type="dxa"/>
          </w:tcPr>
          <w:p w:rsidR="007D5145" w:rsidRDefault="007D5145" w:rsidP="007D5145">
            <w:pPr>
              <w:jc w:val="left"/>
            </w:pPr>
            <w:r>
              <w:rPr>
                <w:rFonts w:hint="eastAsia"/>
              </w:rPr>
              <w:t>4.</w:t>
            </w:r>
            <w:r>
              <w:rPr>
                <w:rFonts w:hint="eastAsia"/>
              </w:rPr>
              <w:t>期末基金资产净值</w:t>
            </w:r>
          </w:p>
        </w:tc>
        <w:tc>
          <w:tcPr>
            <w:tcW w:w="5160" w:type="dxa"/>
          </w:tcPr>
          <w:p w:rsidR="007D5145" w:rsidRDefault="007D5145" w:rsidP="007D5145">
            <w:pPr>
              <w:jc w:val="right"/>
            </w:pPr>
            <w:r>
              <w:t>364,250,509.03</w:t>
            </w:r>
          </w:p>
        </w:tc>
      </w:tr>
      <w:tr w:rsidR="007D5145" w:rsidTr="007D5145">
        <w:tc>
          <w:tcPr>
            <w:tcW w:w="3345" w:type="dxa"/>
          </w:tcPr>
          <w:p w:rsidR="007D5145" w:rsidRDefault="007D5145" w:rsidP="007D5145">
            <w:pPr>
              <w:jc w:val="left"/>
            </w:pPr>
            <w:r>
              <w:rPr>
                <w:rFonts w:hint="eastAsia"/>
              </w:rPr>
              <w:t>5.</w:t>
            </w:r>
            <w:r>
              <w:rPr>
                <w:rFonts w:hint="eastAsia"/>
              </w:rPr>
              <w:t>期末基金份额净值</w:t>
            </w:r>
          </w:p>
        </w:tc>
        <w:tc>
          <w:tcPr>
            <w:tcW w:w="5160" w:type="dxa"/>
          </w:tcPr>
          <w:p w:rsidR="007D5145" w:rsidRDefault="007D5145" w:rsidP="007D5145">
            <w:pPr>
              <w:jc w:val="right"/>
            </w:pPr>
            <w:r>
              <w:t>1.201</w:t>
            </w:r>
          </w:p>
        </w:tc>
      </w:tr>
    </w:tbl>
    <w:p w:rsidR="007D5145" w:rsidRDefault="007D5145" w:rsidP="007D5145">
      <w:pPr>
        <w:pStyle w:val="-8"/>
      </w:pPr>
      <w:r>
        <w:rPr>
          <w:rFonts w:hint="eastAsia"/>
        </w:rPr>
        <w:t>注：1、上述基金业绩指标不包括持有人认购或交易基金的各项费用，计入费用后实际收益水平要低于所列数字；</w:t>
      </w:r>
    </w:p>
    <w:p w:rsidR="007D5145" w:rsidRDefault="007D5145" w:rsidP="007D5145">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7D5145" w:rsidRDefault="007D5145" w:rsidP="007D5145">
      <w:pPr>
        <w:pStyle w:val="-2"/>
        <w:spacing w:before="312"/>
      </w:pPr>
      <w:proofErr w:type="spellStart"/>
      <w:r>
        <w:rPr>
          <w:rFonts w:hint="eastAsia"/>
        </w:rPr>
        <w:t>基金净值表现</w:t>
      </w:r>
      <w:proofErr w:type="spellEnd"/>
    </w:p>
    <w:p w:rsidR="007D5145" w:rsidRDefault="007D5145" w:rsidP="007D5145">
      <w:pPr>
        <w:pStyle w:val="-3"/>
        <w:spacing w:before="156" w:after="156"/>
      </w:pPr>
      <w:proofErr w:type="spellStart"/>
      <w:r>
        <w:rPr>
          <w:rFonts w:hint="eastAsia"/>
        </w:rPr>
        <w:t>本报告期基金份额净值增长率及其与同期业绩比较基准收益率的比较</w:t>
      </w:r>
      <w:proofErr w:type="spellEnd"/>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7D5145" w:rsidTr="007D5145">
        <w:trPr>
          <w:cnfStyle w:val="100000000000" w:firstRow="1" w:lastRow="0" w:firstColumn="0" w:lastColumn="0" w:oddVBand="0" w:evenVBand="0" w:oddHBand="0" w:evenHBand="0" w:firstRowFirstColumn="0" w:firstRowLastColumn="0" w:lastRowFirstColumn="0" w:lastRowLastColumn="0"/>
        </w:trPr>
        <w:tc>
          <w:tcPr>
            <w:tcW w:w="1429" w:type="dxa"/>
          </w:tcPr>
          <w:p w:rsidR="007D5145" w:rsidRDefault="007D5145" w:rsidP="007D5145">
            <w:pPr>
              <w:jc w:val="center"/>
            </w:pPr>
            <w:r>
              <w:rPr>
                <w:rFonts w:hint="eastAsia"/>
              </w:rPr>
              <w:t>阶段</w:t>
            </w:r>
          </w:p>
        </w:tc>
        <w:tc>
          <w:tcPr>
            <w:tcW w:w="1315" w:type="dxa"/>
          </w:tcPr>
          <w:p w:rsidR="007D5145" w:rsidRDefault="007D5145" w:rsidP="007D5145">
            <w:pPr>
              <w:jc w:val="center"/>
            </w:pPr>
            <w:r>
              <w:rPr>
                <w:rFonts w:hint="eastAsia"/>
              </w:rPr>
              <w:t>净值增长率①</w:t>
            </w:r>
          </w:p>
        </w:tc>
        <w:tc>
          <w:tcPr>
            <w:tcW w:w="1315" w:type="dxa"/>
          </w:tcPr>
          <w:p w:rsidR="007D5145" w:rsidRDefault="007D5145" w:rsidP="007D5145">
            <w:pPr>
              <w:jc w:val="center"/>
            </w:pPr>
            <w:r>
              <w:rPr>
                <w:rFonts w:hint="eastAsia"/>
              </w:rPr>
              <w:t>净值增长率标准差②</w:t>
            </w:r>
          </w:p>
        </w:tc>
        <w:tc>
          <w:tcPr>
            <w:tcW w:w="1315" w:type="dxa"/>
          </w:tcPr>
          <w:p w:rsidR="007D5145" w:rsidRDefault="007D5145" w:rsidP="007D5145">
            <w:pPr>
              <w:jc w:val="center"/>
            </w:pPr>
            <w:r>
              <w:rPr>
                <w:rFonts w:hint="eastAsia"/>
              </w:rPr>
              <w:t>业绩比较基准收益率③</w:t>
            </w:r>
          </w:p>
        </w:tc>
        <w:tc>
          <w:tcPr>
            <w:tcW w:w="1315" w:type="dxa"/>
          </w:tcPr>
          <w:p w:rsidR="007D5145" w:rsidRDefault="007D5145" w:rsidP="007D5145">
            <w:pPr>
              <w:jc w:val="center"/>
            </w:pPr>
            <w:r>
              <w:rPr>
                <w:rFonts w:hint="eastAsia"/>
              </w:rPr>
              <w:t>业绩比较基准收益率标准差④</w:t>
            </w:r>
          </w:p>
        </w:tc>
        <w:tc>
          <w:tcPr>
            <w:tcW w:w="907" w:type="dxa"/>
          </w:tcPr>
          <w:p w:rsidR="007D5145" w:rsidRDefault="007D5145" w:rsidP="007D5145">
            <w:pPr>
              <w:jc w:val="center"/>
            </w:pPr>
            <w:r>
              <w:rPr>
                <w:rFonts w:hint="eastAsia"/>
              </w:rPr>
              <w:t>①</w:t>
            </w:r>
            <w:r>
              <w:rPr>
                <w:rFonts w:hint="eastAsia"/>
              </w:rPr>
              <w:t>-</w:t>
            </w:r>
            <w:r>
              <w:rPr>
                <w:rFonts w:hint="eastAsia"/>
              </w:rPr>
              <w:t>③</w:t>
            </w:r>
          </w:p>
        </w:tc>
        <w:tc>
          <w:tcPr>
            <w:tcW w:w="907" w:type="dxa"/>
          </w:tcPr>
          <w:p w:rsidR="007D5145" w:rsidRDefault="007D5145" w:rsidP="007D5145">
            <w:pPr>
              <w:jc w:val="center"/>
            </w:pPr>
            <w:r>
              <w:rPr>
                <w:rFonts w:hint="eastAsia"/>
              </w:rPr>
              <w:t>②</w:t>
            </w:r>
            <w:r>
              <w:rPr>
                <w:rFonts w:hint="eastAsia"/>
              </w:rPr>
              <w:t>-</w:t>
            </w:r>
            <w:r>
              <w:rPr>
                <w:rFonts w:hint="eastAsia"/>
              </w:rPr>
              <w:t>④</w:t>
            </w:r>
          </w:p>
        </w:tc>
      </w:tr>
      <w:tr w:rsidR="007D5145" w:rsidTr="007D5145">
        <w:tc>
          <w:tcPr>
            <w:tcW w:w="1429" w:type="dxa"/>
          </w:tcPr>
          <w:p w:rsidR="007D5145" w:rsidRDefault="007D5145" w:rsidP="007D5145">
            <w:pPr>
              <w:jc w:val="left"/>
            </w:pPr>
            <w:r>
              <w:rPr>
                <w:rFonts w:hint="eastAsia"/>
              </w:rPr>
              <w:t>过去三个月</w:t>
            </w:r>
          </w:p>
        </w:tc>
        <w:tc>
          <w:tcPr>
            <w:tcW w:w="1315" w:type="dxa"/>
          </w:tcPr>
          <w:p w:rsidR="007D5145" w:rsidRDefault="007D5145" w:rsidP="007D5145">
            <w:pPr>
              <w:jc w:val="right"/>
            </w:pPr>
            <w:r>
              <w:t>-10.10%</w:t>
            </w:r>
          </w:p>
        </w:tc>
        <w:tc>
          <w:tcPr>
            <w:tcW w:w="1315" w:type="dxa"/>
          </w:tcPr>
          <w:p w:rsidR="007D5145" w:rsidRDefault="007D5145" w:rsidP="007D5145">
            <w:pPr>
              <w:jc w:val="right"/>
            </w:pPr>
            <w:r>
              <w:t>1.39%</w:t>
            </w:r>
          </w:p>
        </w:tc>
        <w:tc>
          <w:tcPr>
            <w:tcW w:w="1315" w:type="dxa"/>
          </w:tcPr>
          <w:p w:rsidR="007D5145" w:rsidRDefault="007D5145" w:rsidP="007D5145">
            <w:pPr>
              <w:jc w:val="right"/>
            </w:pPr>
            <w:r>
              <w:t>-6.83%</w:t>
            </w:r>
          </w:p>
        </w:tc>
        <w:tc>
          <w:tcPr>
            <w:tcW w:w="1315" w:type="dxa"/>
          </w:tcPr>
          <w:p w:rsidR="007D5145" w:rsidRDefault="007D5145" w:rsidP="007D5145">
            <w:pPr>
              <w:jc w:val="right"/>
            </w:pPr>
            <w:r>
              <w:t>0.98%</w:t>
            </w:r>
          </w:p>
        </w:tc>
        <w:tc>
          <w:tcPr>
            <w:tcW w:w="907" w:type="dxa"/>
          </w:tcPr>
          <w:p w:rsidR="007D5145" w:rsidRDefault="007D5145" w:rsidP="007D5145">
            <w:pPr>
              <w:jc w:val="right"/>
            </w:pPr>
            <w:r>
              <w:t>-3.27%</w:t>
            </w:r>
          </w:p>
        </w:tc>
        <w:tc>
          <w:tcPr>
            <w:tcW w:w="907" w:type="dxa"/>
          </w:tcPr>
          <w:p w:rsidR="007D5145" w:rsidRDefault="007D5145" w:rsidP="007D5145">
            <w:pPr>
              <w:jc w:val="right"/>
            </w:pPr>
            <w:r>
              <w:t>0.41%</w:t>
            </w:r>
          </w:p>
        </w:tc>
      </w:tr>
    </w:tbl>
    <w:p w:rsidR="007D5145" w:rsidRDefault="007D5145" w:rsidP="007D5145">
      <w:pPr>
        <w:pStyle w:val="-"/>
        <w:ind w:firstLine="420"/>
      </w:pPr>
    </w:p>
    <w:p w:rsidR="007D5145" w:rsidRDefault="007D5145" w:rsidP="007D5145">
      <w:pPr>
        <w:pStyle w:val="-3"/>
        <w:spacing w:before="156" w:after="156"/>
      </w:pPr>
      <w:proofErr w:type="spellStart"/>
      <w:r>
        <w:rPr>
          <w:rFonts w:hint="eastAsia"/>
        </w:rPr>
        <w:t>自基金合同生效以来基金累计份额净值增长率变动及其与同期业绩比较基准收益率变动的比较</w:t>
      </w:r>
      <w:proofErr w:type="spellEnd"/>
    </w:p>
    <w:p w:rsidR="007D5145" w:rsidRDefault="007D5145" w:rsidP="007D5145">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7D5145" w:rsidRDefault="007D5145" w:rsidP="007D5145">
      <w:pPr>
        <w:pStyle w:val="-"/>
        <w:ind w:firstLine="420"/>
      </w:pPr>
    </w:p>
    <w:p w:rsidR="007D5145" w:rsidRDefault="007D5145" w:rsidP="007D5145">
      <w:pPr>
        <w:pStyle w:val="-1"/>
        <w:ind w:left="281" w:hanging="281"/>
      </w:pPr>
      <w:proofErr w:type="spellStart"/>
      <w:r>
        <w:rPr>
          <w:rFonts w:hint="eastAsia"/>
        </w:rPr>
        <w:t>管理人报告</w:t>
      </w:r>
      <w:proofErr w:type="spellEnd"/>
    </w:p>
    <w:p w:rsidR="007D5145" w:rsidRDefault="007D5145" w:rsidP="007D5145">
      <w:pPr>
        <w:pStyle w:val="-2"/>
        <w:spacing w:before="312"/>
      </w:pPr>
      <w:proofErr w:type="spellStart"/>
      <w:r>
        <w:rPr>
          <w:rFonts w:hint="eastAsia"/>
        </w:rPr>
        <w:t>基金经理（或基金经理小组）简介</w:t>
      </w:r>
      <w:proofErr w:type="spellEnd"/>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7D5145" w:rsidTr="006559B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D5145" w:rsidRDefault="007D5145" w:rsidP="007D5145">
            <w:pPr>
              <w:jc w:val="center"/>
            </w:pPr>
            <w:r>
              <w:rPr>
                <w:rFonts w:hint="eastAsia"/>
              </w:rPr>
              <w:t>姓名</w:t>
            </w:r>
          </w:p>
        </w:tc>
        <w:tc>
          <w:tcPr>
            <w:tcW w:w="851" w:type="dxa"/>
            <w:vMerge w:val="restart"/>
          </w:tcPr>
          <w:p w:rsidR="007D5145" w:rsidRDefault="007D5145" w:rsidP="007D5145">
            <w:pPr>
              <w:jc w:val="center"/>
            </w:pPr>
            <w:r>
              <w:rPr>
                <w:rFonts w:hint="eastAsia"/>
              </w:rPr>
              <w:t>职务</w:t>
            </w:r>
          </w:p>
        </w:tc>
        <w:tc>
          <w:tcPr>
            <w:tcW w:w="2234" w:type="dxa"/>
            <w:gridSpan w:val="2"/>
            <w:tcBorders>
              <w:bottom w:val="single" w:sz="4" w:space="0" w:color="auto"/>
            </w:tcBorders>
          </w:tcPr>
          <w:p w:rsidR="007D5145" w:rsidRDefault="007D5145" w:rsidP="007D5145">
            <w:pPr>
              <w:jc w:val="center"/>
            </w:pPr>
            <w:proofErr w:type="gramStart"/>
            <w:r>
              <w:rPr>
                <w:rFonts w:hint="eastAsia"/>
              </w:rPr>
              <w:t>任本基金</w:t>
            </w:r>
            <w:proofErr w:type="gramEnd"/>
            <w:r>
              <w:rPr>
                <w:rFonts w:hint="eastAsia"/>
              </w:rPr>
              <w:t>的基金经理期限</w:t>
            </w:r>
          </w:p>
        </w:tc>
        <w:tc>
          <w:tcPr>
            <w:tcW w:w="703" w:type="dxa"/>
            <w:vMerge w:val="restart"/>
          </w:tcPr>
          <w:p w:rsidR="007D5145" w:rsidRDefault="007D5145" w:rsidP="007D5145">
            <w:pPr>
              <w:jc w:val="center"/>
            </w:pPr>
            <w:r>
              <w:rPr>
                <w:rFonts w:hint="eastAsia"/>
              </w:rPr>
              <w:t>证券从业年限</w:t>
            </w:r>
          </w:p>
        </w:tc>
        <w:tc>
          <w:tcPr>
            <w:tcW w:w="3856" w:type="dxa"/>
            <w:vMerge w:val="restart"/>
          </w:tcPr>
          <w:p w:rsidR="007D5145" w:rsidRDefault="007D5145" w:rsidP="007D5145">
            <w:pPr>
              <w:jc w:val="center"/>
            </w:pPr>
            <w:r>
              <w:rPr>
                <w:rFonts w:hint="eastAsia"/>
              </w:rPr>
              <w:t>说明</w:t>
            </w:r>
          </w:p>
        </w:tc>
      </w:tr>
      <w:tr w:rsidR="007D5145" w:rsidTr="007D5145">
        <w:tc>
          <w:tcPr>
            <w:tcW w:w="862" w:type="dxa"/>
            <w:vMerge/>
          </w:tcPr>
          <w:p w:rsidR="007D5145" w:rsidRDefault="007D5145" w:rsidP="007D5145">
            <w:pPr>
              <w:jc w:val="left"/>
            </w:pPr>
          </w:p>
        </w:tc>
        <w:tc>
          <w:tcPr>
            <w:tcW w:w="851" w:type="dxa"/>
            <w:vMerge/>
          </w:tcPr>
          <w:p w:rsidR="007D5145" w:rsidRDefault="007D5145" w:rsidP="007D5145">
            <w:pPr>
              <w:jc w:val="left"/>
            </w:pPr>
          </w:p>
        </w:tc>
        <w:tc>
          <w:tcPr>
            <w:tcW w:w="1117" w:type="dxa"/>
            <w:shd w:val="clear" w:color="auto" w:fill="BFBFBF"/>
          </w:tcPr>
          <w:p w:rsidR="007D5145" w:rsidRDefault="007D5145" w:rsidP="007D5145">
            <w:pPr>
              <w:jc w:val="center"/>
            </w:pPr>
            <w:r>
              <w:rPr>
                <w:rFonts w:hint="eastAsia"/>
              </w:rPr>
              <w:t>任职日期</w:t>
            </w:r>
          </w:p>
        </w:tc>
        <w:tc>
          <w:tcPr>
            <w:tcW w:w="1117" w:type="dxa"/>
            <w:shd w:val="clear" w:color="auto" w:fill="BFBFBF"/>
          </w:tcPr>
          <w:p w:rsidR="007D5145" w:rsidRDefault="007D5145" w:rsidP="007D5145">
            <w:pPr>
              <w:jc w:val="center"/>
            </w:pPr>
            <w:r>
              <w:rPr>
                <w:rFonts w:hint="eastAsia"/>
              </w:rPr>
              <w:t>离任日期</w:t>
            </w:r>
          </w:p>
        </w:tc>
        <w:tc>
          <w:tcPr>
            <w:tcW w:w="703" w:type="dxa"/>
            <w:vMerge/>
          </w:tcPr>
          <w:p w:rsidR="007D5145" w:rsidRDefault="007D5145" w:rsidP="007D5145">
            <w:pPr>
              <w:jc w:val="left"/>
            </w:pPr>
          </w:p>
        </w:tc>
        <w:tc>
          <w:tcPr>
            <w:tcW w:w="3856" w:type="dxa"/>
            <w:vMerge/>
          </w:tcPr>
          <w:p w:rsidR="007D5145" w:rsidRDefault="007D5145" w:rsidP="007D5145">
            <w:pPr>
              <w:jc w:val="left"/>
            </w:pPr>
          </w:p>
        </w:tc>
      </w:tr>
      <w:tr w:rsidR="007D5145" w:rsidTr="007D5145">
        <w:tc>
          <w:tcPr>
            <w:tcW w:w="862" w:type="dxa"/>
          </w:tcPr>
          <w:p w:rsidR="007D5145" w:rsidRDefault="007D5145" w:rsidP="007D5145">
            <w:pPr>
              <w:jc w:val="left"/>
            </w:pPr>
            <w:r>
              <w:rPr>
                <w:rFonts w:hint="eastAsia"/>
              </w:rPr>
              <w:t>蔡望鹏</w:t>
            </w:r>
          </w:p>
        </w:tc>
        <w:tc>
          <w:tcPr>
            <w:tcW w:w="851" w:type="dxa"/>
          </w:tcPr>
          <w:p w:rsidR="007D5145" w:rsidRDefault="007D5145" w:rsidP="007D5145">
            <w:pPr>
              <w:jc w:val="left"/>
            </w:pPr>
            <w:r>
              <w:rPr>
                <w:rFonts w:hint="eastAsia"/>
              </w:rPr>
              <w:t>本</w:t>
            </w:r>
            <w:proofErr w:type="gramStart"/>
            <w:r>
              <w:rPr>
                <w:rFonts w:hint="eastAsia"/>
              </w:rPr>
              <w:t>基金基金</w:t>
            </w:r>
            <w:proofErr w:type="gramEnd"/>
            <w:r>
              <w:rPr>
                <w:rFonts w:hint="eastAsia"/>
              </w:rPr>
              <w:t>经理</w:t>
            </w:r>
          </w:p>
        </w:tc>
        <w:tc>
          <w:tcPr>
            <w:tcW w:w="1117" w:type="dxa"/>
          </w:tcPr>
          <w:p w:rsidR="007D5145" w:rsidRDefault="007D5145" w:rsidP="007D5145">
            <w:pPr>
              <w:jc w:val="left"/>
            </w:pPr>
            <w:r>
              <w:rPr>
                <w:rFonts w:hint="eastAsia"/>
              </w:rPr>
              <w:t>2015</w:t>
            </w:r>
            <w:r>
              <w:rPr>
                <w:rFonts w:hint="eastAsia"/>
              </w:rPr>
              <w:t>年</w:t>
            </w:r>
            <w:r>
              <w:rPr>
                <w:rFonts w:hint="eastAsia"/>
              </w:rPr>
              <w:t>7</w:t>
            </w:r>
            <w:r>
              <w:rPr>
                <w:rFonts w:hint="eastAsia"/>
              </w:rPr>
              <w:t>月</w:t>
            </w:r>
            <w:r>
              <w:rPr>
                <w:rFonts w:hint="eastAsia"/>
              </w:rPr>
              <w:t>24</w:t>
            </w:r>
            <w:r>
              <w:rPr>
                <w:rFonts w:hint="eastAsia"/>
              </w:rPr>
              <w:t>日</w:t>
            </w:r>
          </w:p>
        </w:tc>
        <w:tc>
          <w:tcPr>
            <w:tcW w:w="1117" w:type="dxa"/>
          </w:tcPr>
          <w:p w:rsidR="007D5145" w:rsidRDefault="007D5145" w:rsidP="007D5145">
            <w:pPr>
              <w:jc w:val="right"/>
            </w:pPr>
            <w:r>
              <w:t>-</w:t>
            </w:r>
          </w:p>
        </w:tc>
        <w:tc>
          <w:tcPr>
            <w:tcW w:w="703" w:type="dxa"/>
          </w:tcPr>
          <w:p w:rsidR="007D5145" w:rsidRDefault="007D5145" w:rsidP="007D5145">
            <w:pPr>
              <w:jc w:val="left"/>
            </w:pPr>
            <w:r>
              <w:rPr>
                <w:rFonts w:hint="eastAsia"/>
              </w:rPr>
              <w:t>10</w:t>
            </w:r>
            <w:r>
              <w:rPr>
                <w:rFonts w:hint="eastAsia"/>
              </w:rPr>
              <w:t>年</w:t>
            </w:r>
          </w:p>
        </w:tc>
        <w:tc>
          <w:tcPr>
            <w:tcW w:w="3856" w:type="dxa"/>
          </w:tcPr>
          <w:p w:rsidR="007D5145" w:rsidRDefault="007D5145" w:rsidP="007D5145">
            <w:pPr>
              <w:jc w:val="left"/>
            </w:pPr>
            <w:r>
              <w:rPr>
                <w:rFonts w:hint="eastAsia"/>
              </w:rPr>
              <w:t>清华大学固体力学专业硕士学历，具有基金从业资格。</w:t>
            </w:r>
            <w:r>
              <w:rPr>
                <w:rFonts w:hint="eastAsia"/>
              </w:rPr>
              <w:t>2008</w:t>
            </w:r>
            <w:r>
              <w:rPr>
                <w:rFonts w:hint="eastAsia"/>
              </w:rPr>
              <w:t>年</w:t>
            </w:r>
            <w:r>
              <w:rPr>
                <w:rFonts w:hint="eastAsia"/>
              </w:rPr>
              <w:t>4</w:t>
            </w:r>
            <w:r>
              <w:rPr>
                <w:rFonts w:hint="eastAsia"/>
              </w:rPr>
              <w:t>月至</w:t>
            </w:r>
            <w:r>
              <w:rPr>
                <w:rFonts w:hint="eastAsia"/>
              </w:rPr>
              <w:t>2013</w:t>
            </w:r>
            <w:r>
              <w:rPr>
                <w:rFonts w:hint="eastAsia"/>
              </w:rPr>
              <w:t>年</w:t>
            </w:r>
            <w:r>
              <w:rPr>
                <w:rFonts w:hint="eastAsia"/>
              </w:rPr>
              <w:t>2</w:t>
            </w:r>
            <w:r>
              <w:rPr>
                <w:rFonts w:hint="eastAsia"/>
              </w:rPr>
              <w:t>月，担任博时基金管理有限公司机械行业研究员；</w:t>
            </w:r>
            <w:r>
              <w:rPr>
                <w:rFonts w:hint="eastAsia"/>
              </w:rPr>
              <w:t>2013</w:t>
            </w:r>
            <w:r>
              <w:rPr>
                <w:rFonts w:hint="eastAsia"/>
              </w:rPr>
              <w:t>年</w:t>
            </w:r>
            <w:r>
              <w:rPr>
                <w:rFonts w:hint="eastAsia"/>
              </w:rPr>
              <w:t>2</w:t>
            </w:r>
            <w:r>
              <w:rPr>
                <w:rFonts w:hint="eastAsia"/>
              </w:rPr>
              <w:t>月加入南方基金，担任南方稳健、南方稳健二号的基金经理助理；</w:t>
            </w:r>
            <w:r>
              <w:rPr>
                <w:rFonts w:hint="eastAsia"/>
              </w:rPr>
              <w:t>2015</w:t>
            </w:r>
            <w:r>
              <w:rPr>
                <w:rFonts w:hint="eastAsia"/>
              </w:rPr>
              <w:t>年</w:t>
            </w:r>
            <w:r>
              <w:rPr>
                <w:rFonts w:hint="eastAsia"/>
              </w:rPr>
              <w:t>1</w:t>
            </w:r>
            <w:r>
              <w:rPr>
                <w:rFonts w:hint="eastAsia"/>
              </w:rPr>
              <w:t>月至今，任南方</w:t>
            </w:r>
            <w:proofErr w:type="gramStart"/>
            <w:r>
              <w:rPr>
                <w:rFonts w:hint="eastAsia"/>
              </w:rPr>
              <w:t>积配基金</w:t>
            </w:r>
            <w:proofErr w:type="gramEnd"/>
            <w:r>
              <w:rPr>
                <w:rFonts w:hint="eastAsia"/>
              </w:rPr>
              <w:t>经理；</w:t>
            </w:r>
            <w:r>
              <w:rPr>
                <w:rFonts w:hint="eastAsia"/>
              </w:rPr>
              <w:t>2015</w:t>
            </w:r>
            <w:r>
              <w:rPr>
                <w:rFonts w:hint="eastAsia"/>
              </w:rPr>
              <w:t>年</w:t>
            </w:r>
            <w:r>
              <w:rPr>
                <w:rFonts w:hint="eastAsia"/>
              </w:rPr>
              <w:t>7</w:t>
            </w:r>
            <w:r>
              <w:rPr>
                <w:rFonts w:hint="eastAsia"/>
              </w:rPr>
              <w:t>月至今，任南方中国梦基金经理。</w:t>
            </w:r>
          </w:p>
        </w:tc>
      </w:tr>
    </w:tbl>
    <w:p w:rsidR="007D5145" w:rsidRDefault="007D5145" w:rsidP="007D5145">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D5145" w:rsidRDefault="007D5145" w:rsidP="007D5145">
      <w:pPr>
        <w:pStyle w:val="-"/>
        <w:ind w:firstLine="420"/>
      </w:pPr>
      <w:r>
        <w:rPr>
          <w:rFonts w:hint="eastAsia"/>
        </w:rPr>
        <w:t>2、证券从业年限计算标准遵从行业协会《证券业从业人员资格管理办法》中关于证券从业人员范围的相关规定。</w:t>
      </w:r>
    </w:p>
    <w:p w:rsidR="007D5145" w:rsidRDefault="007D5145" w:rsidP="007D5145">
      <w:pPr>
        <w:pStyle w:val="-2"/>
        <w:spacing w:before="312"/>
      </w:pPr>
      <w:proofErr w:type="spellStart"/>
      <w:r>
        <w:rPr>
          <w:rFonts w:hint="eastAsia"/>
        </w:rPr>
        <w:t>管理人对报告期内本基金运作遵规守信情况的说明</w:t>
      </w:r>
      <w:proofErr w:type="spellEnd"/>
    </w:p>
    <w:p w:rsidR="007D5145" w:rsidRDefault="007D5145" w:rsidP="007D5145">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D5145" w:rsidRDefault="007D5145" w:rsidP="007D5145">
      <w:pPr>
        <w:pStyle w:val="-2"/>
        <w:spacing w:before="312"/>
      </w:pPr>
      <w:proofErr w:type="spellStart"/>
      <w:r>
        <w:rPr>
          <w:rFonts w:hint="eastAsia"/>
        </w:rPr>
        <w:t>公平交易专项说明</w:t>
      </w:r>
      <w:proofErr w:type="spellEnd"/>
    </w:p>
    <w:p w:rsidR="007D5145" w:rsidRDefault="007D5145" w:rsidP="007D5145">
      <w:pPr>
        <w:pStyle w:val="-3"/>
        <w:spacing w:before="156" w:after="156"/>
      </w:pPr>
      <w:proofErr w:type="spellStart"/>
      <w:r>
        <w:rPr>
          <w:rFonts w:hint="eastAsia"/>
        </w:rPr>
        <w:t>公平交易制度的执行情况</w:t>
      </w:r>
      <w:proofErr w:type="spellEnd"/>
    </w:p>
    <w:p w:rsidR="007D5145" w:rsidRDefault="007D5145" w:rsidP="007D5145">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7D5145" w:rsidRDefault="007D5145" w:rsidP="007D5145">
      <w:pPr>
        <w:pStyle w:val="-3"/>
        <w:spacing w:before="156" w:after="156"/>
      </w:pPr>
      <w:proofErr w:type="spellStart"/>
      <w:r>
        <w:rPr>
          <w:rFonts w:hint="eastAsia"/>
        </w:rPr>
        <w:t>异常交易行为的专项说明</w:t>
      </w:r>
      <w:proofErr w:type="spellEnd"/>
    </w:p>
    <w:p w:rsidR="007D5145" w:rsidRDefault="007D5145" w:rsidP="007D5145">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7D5145" w:rsidRDefault="007D5145" w:rsidP="007D5145">
      <w:pPr>
        <w:pStyle w:val="-2"/>
        <w:spacing w:before="312"/>
      </w:pPr>
      <w:proofErr w:type="spellStart"/>
      <w:r>
        <w:rPr>
          <w:rFonts w:hint="eastAsia"/>
        </w:rPr>
        <w:t>报告期内基金投资策略和运作分析</w:t>
      </w:r>
      <w:proofErr w:type="spellEnd"/>
    </w:p>
    <w:p w:rsidR="007D5145" w:rsidRDefault="007D5145" w:rsidP="007D5145">
      <w:pPr>
        <w:pStyle w:val="-"/>
        <w:ind w:firstLine="420"/>
      </w:pPr>
      <w:r>
        <w:rPr>
          <w:rFonts w:hint="eastAsia"/>
        </w:rPr>
        <w:t>四季度A股创出新低，如三季报中表述的，美股大幅下跌的风险开始释放，美股牛市终结。目前经济仍处于惯性向下的趋势当中，市场的信用回暖由自身的经济规律决定，政府的对冲措施能够改变过程，但无法改变趋势。</w:t>
      </w:r>
    </w:p>
    <w:p w:rsidR="007D5145" w:rsidRDefault="007D5145" w:rsidP="007D5145">
      <w:pPr>
        <w:pStyle w:val="-"/>
        <w:ind w:firstLine="420"/>
      </w:pPr>
      <w:r>
        <w:rPr>
          <w:rFonts w:hint="eastAsia"/>
        </w:rPr>
        <w:t>美股的下跌使美国货币政策出现了转折点，边际上会向宽松转变，这给中国的货币政策创造了更多的调整空间，这反映国内市场流动性最紧张的时候已经过去。但是美股的下跌宣告了美国经济强势周期的结束，边际上的经济下行对中国的外需形成新的压力，因此，2019年我们将面对一个需求向下，但政策向好的市场环境。</w:t>
      </w:r>
    </w:p>
    <w:p w:rsidR="007D5145" w:rsidRDefault="007D5145" w:rsidP="007D5145">
      <w:pPr>
        <w:pStyle w:val="-"/>
        <w:ind w:firstLine="420"/>
      </w:pPr>
      <w:r>
        <w:rPr>
          <w:rFonts w:hint="eastAsia"/>
        </w:rPr>
        <w:t>展望2019年，市场将等来一个相对长周期的底部，但在此之前仍有风险需要出清，在经济向下，大量股权质押形成的坏账需要被减记。基金目前仍维持较低的仓位，等待风险释放后带来的长期机会。</w:t>
      </w:r>
    </w:p>
    <w:p w:rsidR="007D5145" w:rsidRDefault="007D5145" w:rsidP="007D5145">
      <w:pPr>
        <w:pStyle w:val="-2"/>
        <w:spacing w:before="312"/>
      </w:pPr>
      <w:proofErr w:type="spellStart"/>
      <w:r>
        <w:rPr>
          <w:rFonts w:hint="eastAsia"/>
        </w:rPr>
        <w:t>报告期内基金的业绩表现</w:t>
      </w:r>
      <w:proofErr w:type="spellEnd"/>
    </w:p>
    <w:p w:rsidR="007D5145" w:rsidRDefault="007D5145" w:rsidP="007D5145">
      <w:pPr>
        <w:pStyle w:val="-"/>
        <w:ind w:firstLine="420"/>
      </w:pPr>
      <w:r>
        <w:rPr>
          <w:rFonts w:hint="eastAsia"/>
        </w:rPr>
        <w:t>截至报告期末，本基金份额净值为1.201元，报告期内，份额净值增长率为-10.10%，同期业绩基准增长率为-6.83%。</w:t>
      </w:r>
    </w:p>
    <w:p w:rsidR="007D5145" w:rsidRDefault="007D5145" w:rsidP="007D5145">
      <w:pPr>
        <w:pStyle w:val="-2"/>
        <w:spacing w:before="312"/>
      </w:pPr>
      <w:proofErr w:type="spellStart"/>
      <w:r>
        <w:rPr>
          <w:rFonts w:hint="eastAsia"/>
        </w:rPr>
        <w:t>报告期内基金持有人数或基金资产净值预警说明</w:t>
      </w:r>
      <w:proofErr w:type="spellEnd"/>
    </w:p>
    <w:p w:rsidR="007D5145" w:rsidRDefault="007D5145" w:rsidP="007D5145">
      <w:pPr>
        <w:pStyle w:val="-"/>
        <w:ind w:firstLine="420"/>
      </w:pPr>
      <w:proofErr w:type="spellStart"/>
      <w:r>
        <w:rPr>
          <w:rFonts w:hint="eastAsia"/>
        </w:rPr>
        <w:t>报告期内，本基金未出现连续二十个交易日基金份额持有人数量不满二百人或者基金资产净值低于五千万元的情形</w:t>
      </w:r>
      <w:proofErr w:type="spellEnd"/>
      <w:r>
        <w:rPr>
          <w:rFonts w:hint="eastAsia"/>
        </w:rPr>
        <w:t>。</w:t>
      </w:r>
    </w:p>
    <w:p w:rsidR="007D5145" w:rsidRDefault="007D5145" w:rsidP="007D5145">
      <w:pPr>
        <w:pStyle w:val="-1"/>
        <w:ind w:left="281" w:hanging="281"/>
      </w:pPr>
      <w:proofErr w:type="spellStart"/>
      <w:r>
        <w:rPr>
          <w:rFonts w:hint="eastAsia"/>
        </w:rPr>
        <w:t>投资组合报告</w:t>
      </w:r>
      <w:proofErr w:type="spellEnd"/>
    </w:p>
    <w:p w:rsidR="007D5145" w:rsidRDefault="007D5145" w:rsidP="007D5145">
      <w:pPr>
        <w:pStyle w:val="-2"/>
        <w:spacing w:before="312"/>
      </w:pPr>
      <w:proofErr w:type="spellStart"/>
      <w:r>
        <w:rPr>
          <w:rFonts w:hint="eastAsia"/>
        </w:rPr>
        <w:t>报告期末基金资产组合情况</w:t>
      </w:r>
      <w:proofErr w:type="spellEnd"/>
    </w:p>
    <w:tbl>
      <w:tblPr>
        <w:tblStyle w:val="-0"/>
        <w:tblW w:w="8504" w:type="dxa"/>
        <w:tblLayout w:type="fixed"/>
        <w:tblLook w:val="04A0" w:firstRow="1" w:lastRow="0" w:firstColumn="1" w:lastColumn="0" w:noHBand="0" w:noVBand="1"/>
      </w:tblPr>
      <w:tblGrid>
        <w:gridCol w:w="646"/>
        <w:gridCol w:w="2971"/>
        <w:gridCol w:w="2381"/>
        <w:gridCol w:w="2506"/>
      </w:tblGrid>
      <w:tr w:rsidR="007D5145" w:rsidTr="007D5145">
        <w:trPr>
          <w:cnfStyle w:val="100000000000" w:firstRow="1" w:lastRow="0" w:firstColumn="0" w:lastColumn="0" w:oddVBand="0" w:evenVBand="0" w:oddHBand="0" w:evenHBand="0" w:firstRowFirstColumn="0" w:firstRowLastColumn="0" w:lastRowFirstColumn="0" w:lastRowLastColumn="0"/>
        </w:trPr>
        <w:tc>
          <w:tcPr>
            <w:tcW w:w="646" w:type="dxa"/>
          </w:tcPr>
          <w:p w:rsidR="007D5145" w:rsidRDefault="007D5145" w:rsidP="007D5145">
            <w:pPr>
              <w:jc w:val="center"/>
            </w:pPr>
            <w:r>
              <w:rPr>
                <w:rFonts w:hint="eastAsia"/>
              </w:rPr>
              <w:t>序号</w:t>
            </w:r>
          </w:p>
        </w:tc>
        <w:tc>
          <w:tcPr>
            <w:tcW w:w="2971" w:type="dxa"/>
          </w:tcPr>
          <w:p w:rsidR="007D5145" w:rsidRDefault="007D5145" w:rsidP="007D5145">
            <w:pPr>
              <w:jc w:val="center"/>
            </w:pPr>
            <w:r>
              <w:rPr>
                <w:rFonts w:hint="eastAsia"/>
              </w:rPr>
              <w:t>项目</w:t>
            </w:r>
          </w:p>
        </w:tc>
        <w:tc>
          <w:tcPr>
            <w:tcW w:w="2381" w:type="dxa"/>
          </w:tcPr>
          <w:p w:rsidR="007D5145" w:rsidRDefault="007D5145" w:rsidP="007D5145">
            <w:pPr>
              <w:jc w:val="center"/>
            </w:pPr>
            <w:r>
              <w:rPr>
                <w:rFonts w:hint="eastAsia"/>
              </w:rPr>
              <w:t>金额（元）</w:t>
            </w:r>
          </w:p>
        </w:tc>
        <w:tc>
          <w:tcPr>
            <w:tcW w:w="2506" w:type="dxa"/>
          </w:tcPr>
          <w:p w:rsidR="007D5145" w:rsidRDefault="007D5145" w:rsidP="007D5145">
            <w:pPr>
              <w:jc w:val="center"/>
            </w:pPr>
            <w:r>
              <w:rPr>
                <w:rFonts w:hint="eastAsia"/>
              </w:rPr>
              <w:t>占基金总资产的比例（</w:t>
            </w:r>
            <w:r>
              <w:rPr>
                <w:rFonts w:hint="eastAsia"/>
              </w:rPr>
              <w:t>%</w:t>
            </w:r>
            <w:r>
              <w:rPr>
                <w:rFonts w:hint="eastAsia"/>
              </w:rPr>
              <w:t>）</w:t>
            </w:r>
          </w:p>
        </w:tc>
      </w:tr>
      <w:tr w:rsidR="007D5145" w:rsidTr="007D5145">
        <w:tc>
          <w:tcPr>
            <w:tcW w:w="646" w:type="dxa"/>
          </w:tcPr>
          <w:p w:rsidR="007D5145" w:rsidRDefault="007D5145" w:rsidP="007D5145">
            <w:pPr>
              <w:jc w:val="center"/>
            </w:pPr>
            <w:r>
              <w:t>1</w:t>
            </w:r>
          </w:p>
        </w:tc>
        <w:tc>
          <w:tcPr>
            <w:tcW w:w="2971" w:type="dxa"/>
          </w:tcPr>
          <w:p w:rsidR="007D5145" w:rsidRDefault="007D5145" w:rsidP="007D5145">
            <w:pPr>
              <w:jc w:val="left"/>
            </w:pPr>
            <w:r>
              <w:rPr>
                <w:rFonts w:hint="eastAsia"/>
              </w:rPr>
              <w:t>权益投资</w:t>
            </w:r>
          </w:p>
        </w:tc>
        <w:tc>
          <w:tcPr>
            <w:tcW w:w="2381" w:type="dxa"/>
          </w:tcPr>
          <w:p w:rsidR="007D5145" w:rsidRDefault="007D5145" w:rsidP="007D5145">
            <w:pPr>
              <w:jc w:val="right"/>
            </w:pPr>
            <w:r>
              <w:t>198,413,769.13</w:t>
            </w:r>
          </w:p>
        </w:tc>
        <w:tc>
          <w:tcPr>
            <w:tcW w:w="2506" w:type="dxa"/>
          </w:tcPr>
          <w:p w:rsidR="007D5145" w:rsidRDefault="007D5145" w:rsidP="007D5145">
            <w:pPr>
              <w:jc w:val="right"/>
            </w:pPr>
            <w:r>
              <w:t>54.25</w:t>
            </w:r>
          </w:p>
        </w:tc>
      </w:tr>
      <w:tr w:rsidR="007D5145" w:rsidTr="007D5145">
        <w:tc>
          <w:tcPr>
            <w:tcW w:w="646" w:type="dxa"/>
          </w:tcPr>
          <w:p w:rsidR="007D5145" w:rsidRDefault="007D5145" w:rsidP="007D5145">
            <w:pPr>
              <w:jc w:val="center"/>
            </w:pPr>
          </w:p>
        </w:tc>
        <w:tc>
          <w:tcPr>
            <w:tcW w:w="2971" w:type="dxa"/>
          </w:tcPr>
          <w:p w:rsidR="007D5145" w:rsidRDefault="007D5145" w:rsidP="007D5145">
            <w:pPr>
              <w:jc w:val="left"/>
            </w:pPr>
            <w:r>
              <w:rPr>
                <w:rFonts w:hint="eastAsia"/>
              </w:rPr>
              <w:t>其中：股票</w:t>
            </w:r>
          </w:p>
        </w:tc>
        <w:tc>
          <w:tcPr>
            <w:tcW w:w="2381" w:type="dxa"/>
          </w:tcPr>
          <w:p w:rsidR="007D5145" w:rsidRDefault="007D5145" w:rsidP="007D5145">
            <w:pPr>
              <w:jc w:val="right"/>
            </w:pPr>
            <w:r>
              <w:t>198,413,769.13</w:t>
            </w:r>
          </w:p>
        </w:tc>
        <w:tc>
          <w:tcPr>
            <w:tcW w:w="2506" w:type="dxa"/>
          </w:tcPr>
          <w:p w:rsidR="007D5145" w:rsidRDefault="007D5145" w:rsidP="007D5145">
            <w:pPr>
              <w:jc w:val="right"/>
            </w:pPr>
            <w:r>
              <w:t>54.25</w:t>
            </w:r>
          </w:p>
        </w:tc>
      </w:tr>
      <w:tr w:rsidR="007D5145" w:rsidTr="007D5145">
        <w:tc>
          <w:tcPr>
            <w:tcW w:w="646" w:type="dxa"/>
          </w:tcPr>
          <w:p w:rsidR="007D5145" w:rsidRDefault="007D5145" w:rsidP="007D5145">
            <w:pPr>
              <w:jc w:val="center"/>
            </w:pPr>
            <w:r>
              <w:t>2</w:t>
            </w:r>
          </w:p>
        </w:tc>
        <w:tc>
          <w:tcPr>
            <w:tcW w:w="2971" w:type="dxa"/>
          </w:tcPr>
          <w:p w:rsidR="007D5145" w:rsidRDefault="007D5145" w:rsidP="007D5145">
            <w:pPr>
              <w:jc w:val="left"/>
            </w:pPr>
            <w:r>
              <w:rPr>
                <w:rFonts w:hint="eastAsia"/>
              </w:rPr>
              <w:t>基金投资</w:t>
            </w:r>
          </w:p>
        </w:tc>
        <w:tc>
          <w:tcPr>
            <w:tcW w:w="2381" w:type="dxa"/>
          </w:tcPr>
          <w:p w:rsidR="007D5145" w:rsidRDefault="007D5145" w:rsidP="007D5145">
            <w:pPr>
              <w:jc w:val="right"/>
            </w:pPr>
            <w:r>
              <w:t>-</w:t>
            </w:r>
          </w:p>
        </w:tc>
        <w:tc>
          <w:tcPr>
            <w:tcW w:w="2506" w:type="dxa"/>
          </w:tcPr>
          <w:p w:rsidR="007D5145" w:rsidRDefault="007D5145" w:rsidP="007D5145">
            <w:pPr>
              <w:jc w:val="right"/>
            </w:pPr>
            <w:r>
              <w:t>-</w:t>
            </w:r>
          </w:p>
        </w:tc>
      </w:tr>
      <w:tr w:rsidR="007D5145" w:rsidTr="007D5145">
        <w:tc>
          <w:tcPr>
            <w:tcW w:w="646" w:type="dxa"/>
          </w:tcPr>
          <w:p w:rsidR="007D5145" w:rsidRDefault="007D5145" w:rsidP="007D5145">
            <w:pPr>
              <w:jc w:val="center"/>
            </w:pPr>
            <w:r>
              <w:t>3</w:t>
            </w:r>
          </w:p>
        </w:tc>
        <w:tc>
          <w:tcPr>
            <w:tcW w:w="2971" w:type="dxa"/>
          </w:tcPr>
          <w:p w:rsidR="007D5145" w:rsidRDefault="007D5145" w:rsidP="007D5145">
            <w:pPr>
              <w:jc w:val="left"/>
            </w:pPr>
            <w:r>
              <w:rPr>
                <w:rFonts w:hint="eastAsia"/>
              </w:rPr>
              <w:t>固定收益投资</w:t>
            </w:r>
          </w:p>
        </w:tc>
        <w:tc>
          <w:tcPr>
            <w:tcW w:w="2381" w:type="dxa"/>
          </w:tcPr>
          <w:p w:rsidR="007D5145" w:rsidRDefault="007D5145" w:rsidP="007D5145">
            <w:pPr>
              <w:jc w:val="right"/>
            </w:pPr>
            <w:r>
              <w:t>450,606.70</w:t>
            </w:r>
          </w:p>
        </w:tc>
        <w:tc>
          <w:tcPr>
            <w:tcW w:w="2506" w:type="dxa"/>
          </w:tcPr>
          <w:p w:rsidR="007D5145" w:rsidRDefault="007D5145" w:rsidP="007D5145">
            <w:pPr>
              <w:jc w:val="right"/>
            </w:pPr>
            <w:r>
              <w:t>0.12</w:t>
            </w:r>
          </w:p>
        </w:tc>
      </w:tr>
      <w:tr w:rsidR="007D5145" w:rsidTr="007D5145">
        <w:tc>
          <w:tcPr>
            <w:tcW w:w="646" w:type="dxa"/>
          </w:tcPr>
          <w:p w:rsidR="007D5145" w:rsidRDefault="007D5145" w:rsidP="007D5145">
            <w:pPr>
              <w:jc w:val="center"/>
            </w:pPr>
          </w:p>
        </w:tc>
        <w:tc>
          <w:tcPr>
            <w:tcW w:w="2971" w:type="dxa"/>
          </w:tcPr>
          <w:p w:rsidR="007D5145" w:rsidRDefault="007D5145" w:rsidP="007D5145">
            <w:pPr>
              <w:jc w:val="left"/>
            </w:pPr>
            <w:r>
              <w:rPr>
                <w:rFonts w:hint="eastAsia"/>
              </w:rPr>
              <w:t>其中：债券</w:t>
            </w:r>
          </w:p>
        </w:tc>
        <w:tc>
          <w:tcPr>
            <w:tcW w:w="2381" w:type="dxa"/>
          </w:tcPr>
          <w:p w:rsidR="007D5145" w:rsidRDefault="007D5145" w:rsidP="007D5145">
            <w:pPr>
              <w:jc w:val="right"/>
            </w:pPr>
            <w:r>
              <w:t>450,606.70</w:t>
            </w:r>
          </w:p>
        </w:tc>
        <w:tc>
          <w:tcPr>
            <w:tcW w:w="2506" w:type="dxa"/>
          </w:tcPr>
          <w:p w:rsidR="007D5145" w:rsidRDefault="007D5145" w:rsidP="007D5145">
            <w:pPr>
              <w:jc w:val="right"/>
            </w:pPr>
            <w:r>
              <w:t>0.12</w:t>
            </w:r>
          </w:p>
        </w:tc>
      </w:tr>
      <w:tr w:rsidR="007D5145" w:rsidTr="007D5145">
        <w:tc>
          <w:tcPr>
            <w:tcW w:w="646" w:type="dxa"/>
          </w:tcPr>
          <w:p w:rsidR="007D5145" w:rsidRDefault="007D5145" w:rsidP="007D5145">
            <w:pPr>
              <w:jc w:val="center"/>
            </w:pPr>
          </w:p>
        </w:tc>
        <w:tc>
          <w:tcPr>
            <w:tcW w:w="2971" w:type="dxa"/>
          </w:tcPr>
          <w:p w:rsidR="007D5145" w:rsidRDefault="007D5145" w:rsidP="007D5145">
            <w:pPr>
              <w:jc w:val="left"/>
            </w:pPr>
            <w:r>
              <w:rPr>
                <w:rFonts w:hint="eastAsia"/>
              </w:rPr>
              <w:t xml:space="preserve">      </w:t>
            </w:r>
            <w:r>
              <w:rPr>
                <w:rFonts w:hint="eastAsia"/>
              </w:rPr>
              <w:t>资产支持证券</w:t>
            </w:r>
          </w:p>
        </w:tc>
        <w:tc>
          <w:tcPr>
            <w:tcW w:w="2381" w:type="dxa"/>
          </w:tcPr>
          <w:p w:rsidR="007D5145" w:rsidRDefault="007D5145" w:rsidP="007D5145">
            <w:pPr>
              <w:jc w:val="right"/>
            </w:pPr>
            <w:r>
              <w:t>-</w:t>
            </w:r>
          </w:p>
        </w:tc>
        <w:tc>
          <w:tcPr>
            <w:tcW w:w="2506" w:type="dxa"/>
          </w:tcPr>
          <w:p w:rsidR="007D5145" w:rsidRDefault="007D5145" w:rsidP="007D5145">
            <w:pPr>
              <w:jc w:val="right"/>
            </w:pPr>
            <w:r>
              <w:t>-</w:t>
            </w:r>
          </w:p>
        </w:tc>
      </w:tr>
      <w:tr w:rsidR="007D5145" w:rsidTr="007D5145">
        <w:tc>
          <w:tcPr>
            <w:tcW w:w="646" w:type="dxa"/>
          </w:tcPr>
          <w:p w:rsidR="007D5145" w:rsidRDefault="007D5145" w:rsidP="007D5145">
            <w:pPr>
              <w:jc w:val="center"/>
            </w:pPr>
            <w:r>
              <w:t>4</w:t>
            </w:r>
          </w:p>
        </w:tc>
        <w:tc>
          <w:tcPr>
            <w:tcW w:w="2971" w:type="dxa"/>
          </w:tcPr>
          <w:p w:rsidR="007D5145" w:rsidRDefault="007D5145" w:rsidP="007D5145">
            <w:pPr>
              <w:jc w:val="left"/>
            </w:pPr>
            <w:r>
              <w:rPr>
                <w:rFonts w:hint="eastAsia"/>
              </w:rPr>
              <w:t>贵金属投资</w:t>
            </w:r>
          </w:p>
        </w:tc>
        <w:tc>
          <w:tcPr>
            <w:tcW w:w="2381" w:type="dxa"/>
          </w:tcPr>
          <w:p w:rsidR="007D5145" w:rsidRDefault="007D5145" w:rsidP="007D5145">
            <w:pPr>
              <w:jc w:val="right"/>
            </w:pPr>
            <w:r>
              <w:t>-</w:t>
            </w:r>
          </w:p>
        </w:tc>
        <w:tc>
          <w:tcPr>
            <w:tcW w:w="2506" w:type="dxa"/>
          </w:tcPr>
          <w:p w:rsidR="007D5145" w:rsidRDefault="007D5145" w:rsidP="007D5145">
            <w:pPr>
              <w:jc w:val="right"/>
            </w:pPr>
            <w:r>
              <w:t>-</w:t>
            </w:r>
          </w:p>
        </w:tc>
      </w:tr>
      <w:tr w:rsidR="007D5145" w:rsidTr="007D5145">
        <w:tc>
          <w:tcPr>
            <w:tcW w:w="646" w:type="dxa"/>
          </w:tcPr>
          <w:p w:rsidR="007D5145" w:rsidRDefault="007D5145" w:rsidP="007D5145">
            <w:pPr>
              <w:jc w:val="center"/>
            </w:pPr>
            <w:r>
              <w:t>5</w:t>
            </w:r>
          </w:p>
        </w:tc>
        <w:tc>
          <w:tcPr>
            <w:tcW w:w="2971" w:type="dxa"/>
          </w:tcPr>
          <w:p w:rsidR="007D5145" w:rsidRDefault="007D5145" w:rsidP="007D5145">
            <w:pPr>
              <w:jc w:val="left"/>
            </w:pPr>
            <w:r>
              <w:rPr>
                <w:rFonts w:hint="eastAsia"/>
              </w:rPr>
              <w:t>金融衍生</w:t>
            </w:r>
            <w:proofErr w:type="gramStart"/>
            <w:r>
              <w:rPr>
                <w:rFonts w:hint="eastAsia"/>
              </w:rPr>
              <w:t>品投资</w:t>
            </w:r>
            <w:proofErr w:type="gramEnd"/>
          </w:p>
        </w:tc>
        <w:tc>
          <w:tcPr>
            <w:tcW w:w="2381" w:type="dxa"/>
          </w:tcPr>
          <w:p w:rsidR="007D5145" w:rsidRDefault="007D5145" w:rsidP="007D5145">
            <w:pPr>
              <w:jc w:val="right"/>
            </w:pPr>
            <w:r>
              <w:t>-</w:t>
            </w:r>
          </w:p>
        </w:tc>
        <w:tc>
          <w:tcPr>
            <w:tcW w:w="2506" w:type="dxa"/>
          </w:tcPr>
          <w:p w:rsidR="007D5145" w:rsidRDefault="007D5145" w:rsidP="007D5145">
            <w:pPr>
              <w:jc w:val="right"/>
            </w:pPr>
            <w:r>
              <w:t>-</w:t>
            </w:r>
          </w:p>
        </w:tc>
      </w:tr>
      <w:tr w:rsidR="007D5145" w:rsidTr="007D5145">
        <w:tc>
          <w:tcPr>
            <w:tcW w:w="646" w:type="dxa"/>
          </w:tcPr>
          <w:p w:rsidR="007D5145" w:rsidRDefault="007D5145" w:rsidP="007D5145">
            <w:pPr>
              <w:jc w:val="center"/>
            </w:pPr>
            <w:r>
              <w:t>6</w:t>
            </w:r>
          </w:p>
        </w:tc>
        <w:tc>
          <w:tcPr>
            <w:tcW w:w="2971" w:type="dxa"/>
          </w:tcPr>
          <w:p w:rsidR="007D5145" w:rsidRDefault="007D5145" w:rsidP="007D5145">
            <w:pPr>
              <w:jc w:val="left"/>
            </w:pPr>
            <w:r>
              <w:rPr>
                <w:rFonts w:hint="eastAsia"/>
              </w:rPr>
              <w:t>买入返售金融资产</w:t>
            </w:r>
          </w:p>
        </w:tc>
        <w:tc>
          <w:tcPr>
            <w:tcW w:w="2381" w:type="dxa"/>
          </w:tcPr>
          <w:p w:rsidR="007D5145" w:rsidRDefault="007D5145" w:rsidP="007D5145">
            <w:pPr>
              <w:jc w:val="right"/>
            </w:pPr>
            <w:r>
              <w:t>131,800,000.00</w:t>
            </w:r>
          </w:p>
        </w:tc>
        <w:tc>
          <w:tcPr>
            <w:tcW w:w="2506" w:type="dxa"/>
          </w:tcPr>
          <w:p w:rsidR="007D5145" w:rsidRDefault="007D5145" w:rsidP="007D5145">
            <w:pPr>
              <w:jc w:val="right"/>
            </w:pPr>
            <w:r>
              <w:t>36.04</w:t>
            </w:r>
          </w:p>
        </w:tc>
      </w:tr>
      <w:tr w:rsidR="007D5145" w:rsidTr="007D5145">
        <w:tc>
          <w:tcPr>
            <w:tcW w:w="646" w:type="dxa"/>
          </w:tcPr>
          <w:p w:rsidR="007D5145" w:rsidRDefault="007D5145" w:rsidP="007D5145">
            <w:pPr>
              <w:jc w:val="center"/>
            </w:pPr>
          </w:p>
        </w:tc>
        <w:tc>
          <w:tcPr>
            <w:tcW w:w="2971" w:type="dxa"/>
          </w:tcPr>
          <w:p w:rsidR="007D5145" w:rsidRDefault="007D5145" w:rsidP="007D5145">
            <w:pPr>
              <w:jc w:val="left"/>
            </w:pPr>
            <w:r>
              <w:rPr>
                <w:rFonts w:hint="eastAsia"/>
              </w:rPr>
              <w:t>其中：买断式回购的买入返售金融资产</w:t>
            </w:r>
          </w:p>
        </w:tc>
        <w:tc>
          <w:tcPr>
            <w:tcW w:w="2381" w:type="dxa"/>
          </w:tcPr>
          <w:p w:rsidR="007D5145" w:rsidRDefault="007D5145" w:rsidP="007D5145">
            <w:pPr>
              <w:jc w:val="right"/>
            </w:pPr>
            <w:r>
              <w:t>-</w:t>
            </w:r>
          </w:p>
        </w:tc>
        <w:tc>
          <w:tcPr>
            <w:tcW w:w="2506" w:type="dxa"/>
          </w:tcPr>
          <w:p w:rsidR="007D5145" w:rsidRDefault="007D5145" w:rsidP="007D5145">
            <w:pPr>
              <w:jc w:val="right"/>
            </w:pPr>
            <w:r>
              <w:t>-</w:t>
            </w:r>
          </w:p>
        </w:tc>
      </w:tr>
      <w:tr w:rsidR="007D5145" w:rsidTr="007D5145">
        <w:tc>
          <w:tcPr>
            <w:tcW w:w="646" w:type="dxa"/>
          </w:tcPr>
          <w:p w:rsidR="007D5145" w:rsidRDefault="007D5145" w:rsidP="007D5145">
            <w:pPr>
              <w:jc w:val="center"/>
            </w:pPr>
            <w:r>
              <w:t>7</w:t>
            </w:r>
          </w:p>
        </w:tc>
        <w:tc>
          <w:tcPr>
            <w:tcW w:w="2971" w:type="dxa"/>
          </w:tcPr>
          <w:p w:rsidR="007D5145" w:rsidRDefault="007D5145" w:rsidP="007D5145">
            <w:pPr>
              <w:jc w:val="left"/>
            </w:pPr>
            <w:r>
              <w:rPr>
                <w:rFonts w:hint="eastAsia"/>
              </w:rPr>
              <w:t>银行存款和结算备付金合计</w:t>
            </w:r>
          </w:p>
        </w:tc>
        <w:tc>
          <w:tcPr>
            <w:tcW w:w="2381" w:type="dxa"/>
          </w:tcPr>
          <w:p w:rsidR="007D5145" w:rsidRDefault="007D5145" w:rsidP="007D5145">
            <w:pPr>
              <w:jc w:val="right"/>
            </w:pPr>
            <w:r>
              <w:t>28,461,939.23</w:t>
            </w:r>
          </w:p>
        </w:tc>
        <w:tc>
          <w:tcPr>
            <w:tcW w:w="2506" w:type="dxa"/>
          </w:tcPr>
          <w:p w:rsidR="007D5145" w:rsidRDefault="007D5145" w:rsidP="007D5145">
            <w:pPr>
              <w:jc w:val="right"/>
            </w:pPr>
            <w:r>
              <w:t>7.78</w:t>
            </w:r>
          </w:p>
        </w:tc>
      </w:tr>
      <w:tr w:rsidR="007D5145" w:rsidTr="007D5145">
        <w:tc>
          <w:tcPr>
            <w:tcW w:w="646" w:type="dxa"/>
          </w:tcPr>
          <w:p w:rsidR="007D5145" w:rsidRDefault="007D5145" w:rsidP="007D5145">
            <w:pPr>
              <w:jc w:val="center"/>
            </w:pPr>
            <w:r>
              <w:t>8</w:t>
            </w:r>
          </w:p>
        </w:tc>
        <w:tc>
          <w:tcPr>
            <w:tcW w:w="2971" w:type="dxa"/>
          </w:tcPr>
          <w:p w:rsidR="007D5145" w:rsidRDefault="007D5145" w:rsidP="007D5145">
            <w:pPr>
              <w:jc w:val="left"/>
            </w:pPr>
            <w:r>
              <w:rPr>
                <w:rFonts w:hint="eastAsia"/>
              </w:rPr>
              <w:t>其他资产</w:t>
            </w:r>
          </w:p>
        </w:tc>
        <w:tc>
          <w:tcPr>
            <w:tcW w:w="2381" w:type="dxa"/>
          </w:tcPr>
          <w:p w:rsidR="007D5145" w:rsidRDefault="007D5145" w:rsidP="007D5145">
            <w:pPr>
              <w:jc w:val="right"/>
            </w:pPr>
            <w:r>
              <w:t>6,593,176.48</w:t>
            </w:r>
          </w:p>
        </w:tc>
        <w:tc>
          <w:tcPr>
            <w:tcW w:w="2506" w:type="dxa"/>
          </w:tcPr>
          <w:p w:rsidR="007D5145" w:rsidRDefault="007D5145" w:rsidP="007D5145">
            <w:pPr>
              <w:jc w:val="right"/>
            </w:pPr>
            <w:r>
              <w:t>1.80</w:t>
            </w:r>
          </w:p>
        </w:tc>
      </w:tr>
      <w:tr w:rsidR="007D5145" w:rsidTr="007D5145">
        <w:tc>
          <w:tcPr>
            <w:tcW w:w="646" w:type="dxa"/>
          </w:tcPr>
          <w:p w:rsidR="007D5145" w:rsidRDefault="007D5145" w:rsidP="007D5145">
            <w:pPr>
              <w:jc w:val="center"/>
            </w:pPr>
            <w:r>
              <w:t>9</w:t>
            </w:r>
          </w:p>
        </w:tc>
        <w:tc>
          <w:tcPr>
            <w:tcW w:w="2971" w:type="dxa"/>
          </w:tcPr>
          <w:p w:rsidR="007D5145" w:rsidRDefault="007D5145" w:rsidP="007D5145">
            <w:pPr>
              <w:jc w:val="left"/>
            </w:pPr>
            <w:r>
              <w:rPr>
                <w:rFonts w:hint="eastAsia"/>
              </w:rPr>
              <w:t>合计</w:t>
            </w:r>
          </w:p>
        </w:tc>
        <w:tc>
          <w:tcPr>
            <w:tcW w:w="2381" w:type="dxa"/>
          </w:tcPr>
          <w:p w:rsidR="007D5145" w:rsidRDefault="007D5145" w:rsidP="007D5145">
            <w:pPr>
              <w:jc w:val="right"/>
            </w:pPr>
            <w:r>
              <w:t>365,719,491.54</w:t>
            </w:r>
          </w:p>
        </w:tc>
        <w:tc>
          <w:tcPr>
            <w:tcW w:w="2506" w:type="dxa"/>
          </w:tcPr>
          <w:p w:rsidR="007D5145" w:rsidRDefault="007D5145" w:rsidP="007D5145">
            <w:pPr>
              <w:jc w:val="right"/>
            </w:pPr>
            <w:r>
              <w:t>100.00</w:t>
            </w:r>
          </w:p>
        </w:tc>
      </w:tr>
    </w:tbl>
    <w:p w:rsidR="007D5145" w:rsidRDefault="007D5145" w:rsidP="007D5145">
      <w:pPr>
        <w:pStyle w:val="-"/>
        <w:ind w:firstLine="420"/>
      </w:pPr>
    </w:p>
    <w:p w:rsidR="007D5145" w:rsidRDefault="007D5145" w:rsidP="007D5145">
      <w:pPr>
        <w:pStyle w:val="-2"/>
        <w:spacing w:before="312"/>
      </w:pPr>
      <w:proofErr w:type="spellStart"/>
      <w:r>
        <w:rPr>
          <w:rFonts w:hint="eastAsia"/>
        </w:rPr>
        <w:t>报告期末按行业分类的股票投资组合</w:t>
      </w:r>
      <w:proofErr w:type="spellEnd"/>
    </w:p>
    <w:p w:rsidR="007D5145" w:rsidRDefault="007D5145" w:rsidP="007D5145">
      <w:pPr>
        <w:pStyle w:val="-3"/>
        <w:spacing w:before="156" w:after="156"/>
      </w:pPr>
      <w:proofErr w:type="spellStart"/>
      <w:r>
        <w:rPr>
          <w:rFonts w:hint="eastAsia"/>
        </w:rPr>
        <w:t>报告期末按行业分类的境内股票投资组合</w:t>
      </w:r>
      <w:proofErr w:type="spellEnd"/>
    </w:p>
    <w:p w:rsidR="007D5145" w:rsidRDefault="007D5145" w:rsidP="007D5145">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7D5145" w:rsidTr="007D5145">
        <w:trPr>
          <w:cnfStyle w:val="100000000000" w:firstRow="1" w:lastRow="0" w:firstColumn="0" w:lastColumn="0" w:oddVBand="0" w:evenVBand="0" w:oddHBand="0" w:evenHBand="0" w:firstRowFirstColumn="0" w:firstRowLastColumn="0" w:lastRowFirstColumn="0" w:lastRowLastColumn="0"/>
        </w:trPr>
        <w:tc>
          <w:tcPr>
            <w:tcW w:w="646" w:type="dxa"/>
          </w:tcPr>
          <w:p w:rsidR="007D5145" w:rsidRDefault="007D5145" w:rsidP="007D5145">
            <w:pPr>
              <w:jc w:val="center"/>
            </w:pPr>
            <w:r>
              <w:rPr>
                <w:rFonts w:hint="eastAsia"/>
              </w:rPr>
              <w:t>代码</w:t>
            </w:r>
          </w:p>
        </w:tc>
        <w:tc>
          <w:tcPr>
            <w:tcW w:w="3595" w:type="dxa"/>
          </w:tcPr>
          <w:p w:rsidR="007D5145" w:rsidRDefault="007D5145" w:rsidP="007D5145">
            <w:pPr>
              <w:jc w:val="center"/>
            </w:pPr>
            <w:r>
              <w:rPr>
                <w:rFonts w:hint="eastAsia"/>
              </w:rPr>
              <w:t>行业类别</w:t>
            </w:r>
          </w:p>
        </w:tc>
        <w:tc>
          <w:tcPr>
            <w:tcW w:w="1769" w:type="dxa"/>
          </w:tcPr>
          <w:p w:rsidR="007D5145" w:rsidRDefault="007D5145" w:rsidP="007D5145">
            <w:pPr>
              <w:jc w:val="center"/>
            </w:pPr>
            <w:r>
              <w:rPr>
                <w:rFonts w:hint="eastAsia"/>
              </w:rPr>
              <w:t>公允价值（元）</w:t>
            </w:r>
          </w:p>
        </w:tc>
        <w:tc>
          <w:tcPr>
            <w:tcW w:w="2495" w:type="dxa"/>
          </w:tcPr>
          <w:p w:rsidR="007D5145" w:rsidRDefault="007D5145" w:rsidP="007D5145">
            <w:pPr>
              <w:jc w:val="center"/>
            </w:pPr>
            <w:r>
              <w:rPr>
                <w:rFonts w:hint="eastAsia"/>
              </w:rPr>
              <w:t>占基金资产净值比例（％）</w:t>
            </w:r>
          </w:p>
        </w:tc>
      </w:tr>
      <w:tr w:rsidR="007D5145" w:rsidTr="007D5145">
        <w:tc>
          <w:tcPr>
            <w:tcW w:w="646" w:type="dxa"/>
          </w:tcPr>
          <w:p w:rsidR="007D5145" w:rsidRDefault="007D5145" w:rsidP="007D5145">
            <w:pPr>
              <w:jc w:val="left"/>
            </w:pPr>
            <w:r>
              <w:t>A</w:t>
            </w:r>
          </w:p>
        </w:tc>
        <w:tc>
          <w:tcPr>
            <w:tcW w:w="3595" w:type="dxa"/>
          </w:tcPr>
          <w:p w:rsidR="007D5145" w:rsidRDefault="007D5145" w:rsidP="007D5145">
            <w:pPr>
              <w:jc w:val="left"/>
            </w:pPr>
            <w:r>
              <w:rPr>
                <w:rFonts w:hint="eastAsia"/>
              </w:rPr>
              <w:t>农、林、牧、渔业</w:t>
            </w:r>
          </w:p>
        </w:tc>
        <w:tc>
          <w:tcPr>
            <w:tcW w:w="1769" w:type="dxa"/>
          </w:tcPr>
          <w:p w:rsidR="007D5145" w:rsidRDefault="007D5145" w:rsidP="007D5145">
            <w:pPr>
              <w:jc w:val="right"/>
            </w:pPr>
            <w:r>
              <w:t>-</w:t>
            </w:r>
          </w:p>
        </w:tc>
        <w:tc>
          <w:tcPr>
            <w:tcW w:w="2495" w:type="dxa"/>
          </w:tcPr>
          <w:p w:rsidR="007D5145" w:rsidRDefault="007D5145" w:rsidP="007D5145">
            <w:pPr>
              <w:jc w:val="right"/>
            </w:pPr>
            <w:r>
              <w:t>-</w:t>
            </w:r>
          </w:p>
        </w:tc>
      </w:tr>
      <w:tr w:rsidR="007D5145" w:rsidTr="007D5145">
        <w:tc>
          <w:tcPr>
            <w:tcW w:w="646" w:type="dxa"/>
          </w:tcPr>
          <w:p w:rsidR="007D5145" w:rsidRDefault="007D5145" w:rsidP="007D5145">
            <w:pPr>
              <w:jc w:val="left"/>
            </w:pPr>
            <w:r>
              <w:t>B</w:t>
            </w:r>
          </w:p>
        </w:tc>
        <w:tc>
          <w:tcPr>
            <w:tcW w:w="3595" w:type="dxa"/>
          </w:tcPr>
          <w:p w:rsidR="007D5145" w:rsidRDefault="007D5145" w:rsidP="007D5145">
            <w:pPr>
              <w:jc w:val="left"/>
            </w:pPr>
            <w:r>
              <w:rPr>
                <w:rFonts w:hint="eastAsia"/>
              </w:rPr>
              <w:t>采矿业</w:t>
            </w:r>
          </w:p>
        </w:tc>
        <w:tc>
          <w:tcPr>
            <w:tcW w:w="1769" w:type="dxa"/>
          </w:tcPr>
          <w:p w:rsidR="007D5145" w:rsidRDefault="007D5145" w:rsidP="007D5145">
            <w:pPr>
              <w:jc w:val="right"/>
            </w:pPr>
            <w:r>
              <w:t>13,011,078.58</w:t>
            </w:r>
          </w:p>
        </w:tc>
        <w:tc>
          <w:tcPr>
            <w:tcW w:w="2495" w:type="dxa"/>
          </w:tcPr>
          <w:p w:rsidR="007D5145" w:rsidRDefault="007D5145" w:rsidP="007D5145">
            <w:pPr>
              <w:jc w:val="right"/>
            </w:pPr>
            <w:r>
              <w:t>3.57</w:t>
            </w:r>
          </w:p>
        </w:tc>
      </w:tr>
      <w:tr w:rsidR="007D5145" w:rsidTr="007D5145">
        <w:tc>
          <w:tcPr>
            <w:tcW w:w="646" w:type="dxa"/>
          </w:tcPr>
          <w:p w:rsidR="007D5145" w:rsidRDefault="007D5145" w:rsidP="007D5145">
            <w:pPr>
              <w:jc w:val="left"/>
            </w:pPr>
            <w:r>
              <w:t>C</w:t>
            </w:r>
          </w:p>
        </w:tc>
        <w:tc>
          <w:tcPr>
            <w:tcW w:w="3595" w:type="dxa"/>
          </w:tcPr>
          <w:p w:rsidR="007D5145" w:rsidRDefault="007D5145" w:rsidP="007D5145">
            <w:pPr>
              <w:jc w:val="left"/>
            </w:pPr>
            <w:r>
              <w:rPr>
                <w:rFonts w:hint="eastAsia"/>
              </w:rPr>
              <w:t>制造业</w:t>
            </w:r>
          </w:p>
        </w:tc>
        <w:tc>
          <w:tcPr>
            <w:tcW w:w="1769" w:type="dxa"/>
          </w:tcPr>
          <w:p w:rsidR="007D5145" w:rsidRDefault="007D5145" w:rsidP="007D5145">
            <w:pPr>
              <w:jc w:val="right"/>
            </w:pPr>
            <w:r>
              <w:t>137,879,108.28</w:t>
            </w:r>
          </w:p>
        </w:tc>
        <w:tc>
          <w:tcPr>
            <w:tcW w:w="2495" w:type="dxa"/>
          </w:tcPr>
          <w:p w:rsidR="007D5145" w:rsidRDefault="007D5145" w:rsidP="007D5145">
            <w:pPr>
              <w:jc w:val="right"/>
            </w:pPr>
            <w:r>
              <w:t>37.85</w:t>
            </w:r>
          </w:p>
        </w:tc>
      </w:tr>
      <w:tr w:rsidR="007D5145" w:rsidTr="007D5145">
        <w:tc>
          <w:tcPr>
            <w:tcW w:w="646" w:type="dxa"/>
          </w:tcPr>
          <w:p w:rsidR="007D5145" w:rsidRDefault="007D5145" w:rsidP="007D5145">
            <w:pPr>
              <w:jc w:val="left"/>
            </w:pPr>
            <w:r>
              <w:t>D</w:t>
            </w:r>
          </w:p>
        </w:tc>
        <w:tc>
          <w:tcPr>
            <w:tcW w:w="3595" w:type="dxa"/>
          </w:tcPr>
          <w:p w:rsidR="007D5145" w:rsidRDefault="007D5145" w:rsidP="007D5145">
            <w:pPr>
              <w:jc w:val="left"/>
            </w:pPr>
            <w:r>
              <w:rPr>
                <w:rFonts w:hint="eastAsia"/>
              </w:rPr>
              <w:t>电力、热力、燃气及水生产和供应业</w:t>
            </w:r>
          </w:p>
        </w:tc>
        <w:tc>
          <w:tcPr>
            <w:tcW w:w="1769" w:type="dxa"/>
          </w:tcPr>
          <w:p w:rsidR="007D5145" w:rsidRDefault="007D5145" w:rsidP="007D5145">
            <w:pPr>
              <w:jc w:val="right"/>
            </w:pPr>
            <w:r>
              <w:t>2,403.88</w:t>
            </w:r>
          </w:p>
        </w:tc>
        <w:tc>
          <w:tcPr>
            <w:tcW w:w="2495" w:type="dxa"/>
          </w:tcPr>
          <w:p w:rsidR="007D5145" w:rsidRDefault="007D5145" w:rsidP="007D5145">
            <w:pPr>
              <w:jc w:val="right"/>
            </w:pPr>
            <w:r>
              <w:t>0.00</w:t>
            </w:r>
          </w:p>
        </w:tc>
      </w:tr>
      <w:tr w:rsidR="007D5145" w:rsidTr="007D5145">
        <w:tc>
          <w:tcPr>
            <w:tcW w:w="646" w:type="dxa"/>
          </w:tcPr>
          <w:p w:rsidR="007D5145" w:rsidRDefault="007D5145" w:rsidP="007D5145">
            <w:pPr>
              <w:jc w:val="left"/>
            </w:pPr>
            <w:r>
              <w:t>E</w:t>
            </w:r>
          </w:p>
        </w:tc>
        <w:tc>
          <w:tcPr>
            <w:tcW w:w="3595" w:type="dxa"/>
          </w:tcPr>
          <w:p w:rsidR="007D5145" w:rsidRDefault="007D5145" w:rsidP="007D5145">
            <w:pPr>
              <w:jc w:val="left"/>
            </w:pPr>
            <w:r>
              <w:rPr>
                <w:rFonts w:hint="eastAsia"/>
              </w:rPr>
              <w:t>建筑业</w:t>
            </w:r>
          </w:p>
        </w:tc>
        <w:tc>
          <w:tcPr>
            <w:tcW w:w="1769" w:type="dxa"/>
          </w:tcPr>
          <w:p w:rsidR="007D5145" w:rsidRDefault="007D5145" w:rsidP="007D5145">
            <w:pPr>
              <w:jc w:val="right"/>
            </w:pPr>
            <w:r>
              <w:t>1,707.82</w:t>
            </w:r>
          </w:p>
        </w:tc>
        <w:tc>
          <w:tcPr>
            <w:tcW w:w="2495" w:type="dxa"/>
          </w:tcPr>
          <w:p w:rsidR="007D5145" w:rsidRDefault="007D5145" w:rsidP="007D5145">
            <w:pPr>
              <w:jc w:val="right"/>
            </w:pPr>
            <w:r>
              <w:t>0.00</w:t>
            </w:r>
          </w:p>
        </w:tc>
      </w:tr>
      <w:tr w:rsidR="007D5145" w:rsidTr="007D5145">
        <w:tc>
          <w:tcPr>
            <w:tcW w:w="646" w:type="dxa"/>
          </w:tcPr>
          <w:p w:rsidR="007D5145" w:rsidRDefault="007D5145" w:rsidP="007D5145">
            <w:pPr>
              <w:jc w:val="left"/>
            </w:pPr>
            <w:r>
              <w:t>F</w:t>
            </w:r>
          </w:p>
        </w:tc>
        <w:tc>
          <w:tcPr>
            <w:tcW w:w="3595" w:type="dxa"/>
          </w:tcPr>
          <w:p w:rsidR="007D5145" w:rsidRDefault="007D5145" w:rsidP="007D5145">
            <w:pPr>
              <w:jc w:val="left"/>
            </w:pPr>
            <w:r>
              <w:rPr>
                <w:rFonts w:hint="eastAsia"/>
              </w:rPr>
              <w:t>批发和零售业</w:t>
            </w:r>
          </w:p>
        </w:tc>
        <w:tc>
          <w:tcPr>
            <w:tcW w:w="1769" w:type="dxa"/>
          </w:tcPr>
          <w:p w:rsidR="007D5145" w:rsidRDefault="007D5145" w:rsidP="007D5145">
            <w:pPr>
              <w:jc w:val="right"/>
            </w:pPr>
            <w:r>
              <w:t>8,610,031.58</w:t>
            </w:r>
          </w:p>
        </w:tc>
        <w:tc>
          <w:tcPr>
            <w:tcW w:w="2495" w:type="dxa"/>
          </w:tcPr>
          <w:p w:rsidR="007D5145" w:rsidRDefault="007D5145" w:rsidP="007D5145">
            <w:pPr>
              <w:jc w:val="right"/>
            </w:pPr>
            <w:r>
              <w:t>2.36</w:t>
            </w:r>
          </w:p>
        </w:tc>
      </w:tr>
      <w:tr w:rsidR="007D5145" w:rsidTr="007D5145">
        <w:tc>
          <w:tcPr>
            <w:tcW w:w="646" w:type="dxa"/>
          </w:tcPr>
          <w:p w:rsidR="007D5145" w:rsidRDefault="007D5145" w:rsidP="007D5145">
            <w:pPr>
              <w:jc w:val="left"/>
            </w:pPr>
            <w:r>
              <w:t>G</w:t>
            </w:r>
          </w:p>
        </w:tc>
        <w:tc>
          <w:tcPr>
            <w:tcW w:w="3595" w:type="dxa"/>
          </w:tcPr>
          <w:p w:rsidR="007D5145" w:rsidRDefault="007D5145" w:rsidP="007D5145">
            <w:pPr>
              <w:jc w:val="left"/>
            </w:pPr>
            <w:r>
              <w:rPr>
                <w:rFonts w:hint="eastAsia"/>
              </w:rPr>
              <w:t>交通运输、仓储和邮政业</w:t>
            </w:r>
          </w:p>
        </w:tc>
        <w:tc>
          <w:tcPr>
            <w:tcW w:w="1769" w:type="dxa"/>
          </w:tcPr>
          <w:p w:rsidR="007D5145" w:rsidRDefault="007D5145" w:rsidP="007D5145">
            <w:pPr>
              <w:jc w:val="right"/>
            </w:pPr>
            <w:r>
              <w:t>6,539,780.16</w:t>
            </w:r>
          </w:p>
        </w:tc>
        <w:tc>
          <w:tcPr>
            <w:tcW w:w="2495" w:type="dxa"/>
          </w:tcPr>
          <w:p w:rsidR="007D5145" w:rsidRDefault="007D5145" w:rsidP="007D5145">
            <w:pPr>
              <w:jc w:val="right"/>
            </w:pPr>
            <w:r>
              <w:t>1.80</w:t>
            </w:r>
          </w:p>
        </w:tc>
      </w:tr>
      <w:tr w:rsidR="007D5145" w:rsidTr="007D5145">
        <w:tc>
          <w:tcPr>
            <w:tcW w:w="646" w:type="dxa"/>
          </w:tcPr>
          <w:p w:rsidR="007D5145" w:rsidRDefault="007D5145" w:rsidP="007D5145">
            <w:pPr>
              <w:jc w:val="left"/>
            </w:pPr>
            <w:r>
              <w:t>H</w:t>
            </w:r>
          </w:p>
        </w:tc>
        <w:tc>
          <w:tcPr>
            <w:tcW w:w="3595" w:type="dxa"/>
          </w:tcPr>
          <w:p w:rsidR="007D5145" w:rsidRDefault="007D5145" w:rsidP="007D5145">
            <w:pPr>
              <w:jc w:val="left"/>
            </w:pPr>
            <w:r>
              <w:rPr>
                <w:rFonts w:hint="eastAsia"/>
              </w:rPr>
              <w:t>住宿和餐饮业</w:t>
            </w:r>
          </w:p>
        </w:tc>
        <w:tc>
          <w:tcPr>
            <w:tcW w:w="1769" w:type="dxa"/>
          </w:tcPr>
          <w:p w:rsidR="007D5145" w:rsidRDefault="007D5145" w:rsidP="007D5145">
            <w:pPr>
              <w:jc w:val="right"/>
            </w:pPr>
            <w:r>
              <w:t>-</w:t>
            </w:r>
          </w:p>
        </w:tc>
        <w:tc>
          <w:tcPr>
            <w:tcW w:w="2495" w:type="dxa"/>
          </w:tcPr>
          <w:p w:rsidR="007D5145" w:rsidRDefault="007D5145" w:rsidP="007D5145">
            <w:pPr>
              <w:jc w:val="right"/>
            </w:pPr>
            <w:r>
              <w:t>-</w:t>
            </w:r>
          </w:p>
        </w:tc>
      </w:tr>
      <w:tr w:rsidR="007D5145" w:rsidTr="007D5145">
        <w:tc>
          <w:tcPr>
            <w:tcW w:w="646" w:type="dxa"/>
          </w:tcPr>
          <w:p w:rsidR="007D5145" w:rsidRDefault="007D5145" w:rsidP="007D5145">
            <w:pPr>
              <w:jc w:val="left"/>
            </w:pPr>
            <w:r>
              <w:t>I</w:t>
            </w:r>
          </w:p>
        </w:tc>
        <w:tc>
          <w:tcPr>
            <w:tcW w:w="3595" w:type="dxa"/>
          </w:tcPr>
          <w:p w:rsidR="007D5145" w:rsidRDefault="007D5145" w:rsidP="007D5145">
            <w:pPr>
              <w:jc w:val="left"/>
            </w:pPr>
            <w:r>
              <w:rPr>
                <w:rFonts w:hint="eastAsia"/>
              </w:rPr>
              <w:t>信息传输、软件和信息技术服务业</w:t>
            </w:r>
          </w:p>
        </w:tc>
        <w:tc>
          <w:tcPr>
            <w:tcW w:w="1769" w:type="dxa"/>
          </w:tcPr>
          <w:p w:rsidR="007D5145" w:rsidRDefault="007D5145" w:rsidP="007D5145">
            <w:pPr>
              <w:jc w:val="right"/>
            </w:pPr>
            <w:r>
              <w:t>8,882,584.70</w:t>
            </w:r>
          </w:p>
        </w:tc>
        <w:tc>
          <w:tcPr>
            <w:tcW w:w="2495" w:type="dxa"/>
          </w:tcPr>
          <w:p w:rsidR="007D5145" w:rsidRDefault="007D5145" w:rsidP="007D5145">
            <w:pPr>
              <w:jc w:val="right"/>
            </w:pPr>
            <w:r>
              <w:t>2.44</w:t>
            </w:r>
          </w:p>
        </w:tc>
      </w:tr>
      <w:tr w:rsidR="007D5145" w:rsidTr="007D5145">
        <w:tc>
          <w:tcPr>
            <w:tcW w:w="646" w:type="dxa"/>
          </w:tcPr>
          <w:p w:rsidR="007D5145" w:rsidRDefault="007D5145" w:rsidP="007D5145">
            <w:pPr>
              <w:jc w:val="left"/>
            </w:pPr>
            <w:r>
              <w:t>J</w:t>
            </w:r>
          </w:p>
        </w:tc>
        <w:tc>
          <w:tcPr>
            <w:tcW w:w="3595" w:type="dxa"/>
          </w:tcPr>
          <w:p w:rsidR="007D5145" w:rsidRDefault="007D5145" w:rsidP="007D5145">
            <w:pPr>
              <w:jc w:val="left"/>
            </w:pPr>
            <w:r>
              <w:rPr>
                <w:rFonts w:hint="eastAsia"/>
              </w:rPr>
              <w:t>金融业</w:t>
            </w:r>
          </w:p>
        </w:tc>
        <w:tc>
          <w:tcPr>
            <w:tcW w:w="1769" w:type="dxa"/>
          </w:tcPr>
          <w:p w:rsidR="007D5145" w:rsidRDefault="007D5145" w:rsidP="007D5145">
            <w:pPr>
              <w:jc w:val="right"/>
            </w:pPr>
            <w:r>
              <w:t>6,706,150.87</w:t>
            </w:r>
          </w:p>
        </w:tc>
        <w:tc>
          <w:tcPr>
            <w:tcW w:w="2495" w:type="dxa"/>
          </w:tcPr>
          <w:p w:rsidR="007D5145" w:rsidRDefault="007D5145" w:rsidP="007D5145">
            <w:pPr>
              <w:jc w:val="right"/>
            </w:pPr>
            <w:r>
              <w:t>1.84</w:t>
            </w:r>
          </w:p>
        </w:tc>
      </w:tr>
      <w:tr w:rsidR="007D5145" w:rsidTr="007D5145">
        <w:tc>
          <w:tcPr>
            <w:tcW w:w="646" w:type="dxa"/>
          </w:tcPr>
          <w:p w:rsidR="007D5145" w:rsidRDefault="007D5145" w:rsidP="007D5145">
            <w:pPr>
              <w:jc w:val="left"/>
            </w:pPr>
            <w:r>
              <w:t>K</w:t>
            </w:r>
          </w:p>
        </w:tc>
        <w:tc>
          <w:tcPr>
            <w:tcW w:w="3595" w:type="dxa"/>
          </w:tcPr>
          <w:p w:rsidR="007D5145" w:rsidRDefault="007D5145" w:rsidP="007D5145">
            <w:pPr>
              <w:jc w:val="left"/>
            </w:pPr>
            <w:r>
              <w:rPr>
                <w:rFonts w:hint="eastAsia"/>
              </w:rPr>
              <w:t>房地产业</w:t>
            </w:r>
          </w:p>
        </w:tc>
        <w:tc>
          <w:tcPr>
            <w:tcW w:w="1769" w:type="dxa"/>
          </w:tcPr>
          <w:p w:rsidR="007D5145" w:rsidRDefault="007D5145" w:rsidP="007D5145">
            <w:pPr>
              <w:jc w:val="right"/>
            </w:pPr>
            <w:r>
              <w:t>603,293.12</w:t>
            </w:r>
          </w:p>
        </w:tc>
        <w:tc>
          <w:tcPr>
            <w:tcW w:w="2495" w:type="dxa"/>
          </w:tcPr>
          <w:p w:rsidR="007D5145" w:rsidRDefault="007D5145" w:rsidP="007D5145">
            <w:pPr>
              <w:jc w:val="right"/>
            </w:pPr>
            <w:r>
              <w:t>0.17</w:t>
            </w:r>
          </w:p>
        </w:tc>
      </w:tr>
      <w:tr w:rsidR="007D5145" w:rsidTr="007D5145">
        <w:tc>
          <w:tcPr>
            <w:tcW w:w="646" w:type="dxa"/>
          </w:tcPr>
          <w:p w:rsidR="007D5145" w:rsidRDefault="007D5145" w:rsidP="007D5145">
            <w:pPr>
              <w:jc w:val="left"/>
            </w:pPr>
            <w:r>
              <w:t>L</w:t>
            </w:r>
          </w:p>
        </w:tc>
        <w:tc>
          <w:tcPr>
            <w:tcW w:w="3595" w:type="dxa"/>
          </w:tcPr>
          <w:p w:rsidR="007D5145" w:rsidRDefault="007D5145" w:rsidP="007D5145">
            <w:pPr>
              <w:jc w:val="left"/>
            </w:pPr>
            <w:r>
              <w:rPr>
                <w:rFonts w:hint="eastAsia"/>
              </w:rPr>
              <w:t>租赁和商务服务业</w:t>
            </w:r>
          </w:p>
        </w:tc>
        <w:tc>
          <w:tcPr>
            <w:tcW w:w="1769" w:type="dxa"/>
          </w:tcPr>
          <w:p w:rsidR="007D5145" w:rsidRDefault="007D5145" w:rsidP="007D5145">
            <w:pPr>
              <w:jc w:val="right"/>
            </w:pPr>
            <w:r>
              <w:t>8,593,911.00</w:t>
            </w:r>
          </w:p>
        </w:tc>
        <w:tc>
          <w:tcPr>
            <w:tcW w:w="2495" w:type="dxa"/>
          </w:tcPr>
          <w:p w:rsidR="007D5145" w:rsidRDefault="007D5145" w:rsidP="007D5145">
            <w:pPr>
              <w:jc w:val="right"/>
            </w:pPr>
            <w:r>
              <w:t>2.36</w:t>
            </w:r>
          </w:p>
        </w:tc>
      </w:tr>
      <w:tr w:rsidR="007D5145" w:rsidTr="007D5145">
        <w:tc>
          <w:tcPr>
            <w:tcW w:w="646" w:type="dxa"/>
          </w:tcPr>
          <w:p w:rsidR="007D5145" w:rsidRDefault="007D5145" w:rsidP="007D5145">
            <w:pPr>
              <w:jc w:val="left"/>
            </w:pPr>
            <w:r>
              <w:t>M</w:t>
            </w:r>
          </w:p>
        </w:tc>
        <w:tc>
          <w:tcPr>
            <w:tcW w:w="3595" w:type="dxa"/>
          </w:tcPr>
          <w:p w:rsidR="007D5145" w:rsidRDefault="007D5145" w:rsidP="007D5145">
            <w:pPr>
              <w:jc w:val="left"/>
            </w:pPr>
            <w:r>
              <w:rPr>
                <w:rFonts w:hint="eastAsia"/>
              </w:rPr>
              <w:t>科学研究和技术服务业</w:t>
            </w:r>
          </w:p>
        </w:tc>
        <w:tc>
          <w:tcPr>
            <w:tcW w:w="1769" w:type="dxa"/>
          </w:tcPr>
          <w:p w:rsidR="007D5145" w:rsidRDefault="007D5145" w:rsidP="007D5145">
            <w:pPr>
              <w:jc w:val="right"/>
            </w:pPr>
            <w:r>
              <w:t>1,724,531.00</w:t>
            </w:r>
          </w:p>
        </w:tc>
        <w:tc>
          <w:tcPr>
            <w:tcW w:w="2495" w:type="dxa"/>
          </w:tcPr>
          <w:p w:rsidR="007D5145" w:rsidRDefault="007D5145" w:rsidP="007D5145">
            <w:pPr>
              <w:jc w:val="right"/>
            </w:pPr>
            <w:r>
              <w:t>0.47</w:t>
            </w:r>
          </w:p>
        </w:tc>
      </w:tr>
      <w:tr w:rsidR="007D5145" w:rsidTr="007D5145">
        <w:tc>
          <w:tcPr>
            <w:tcW w:w="646" w:type="dxa"/>
          </w:tcPr>
          <w:p w:rsidR="007D5145" w:rsidRDefault="007D5145" w:rsidP="007D5145">
            <w:pPr>
              <w:jc w:val="left"/>
            </w:pPr>
            <w:r>
              <w:t>N</w:t>
            </w:r>
          </w:p>
        </w:tc>
        <w:tc>
          <w:tcPr>
            <w:tcW w:w="3595" w:type="dxa"/>
          </w:tcPr>
          <w:p w:rsidR="007D5145" w:rsidRDefault="007D5145" w:rsidP="007D5145">
            <w:pPr>
              <w:jc w:val="left"/>
            </w:pPr>
            <w:r>
              <w:rPr>
                <w:rFonts w:hint="eastAsia"/>
              </w:rPr>
              <w:t>水利、环境和公共设施管理业</w:t>
            </w:r>
          </w:p>
        </w:tc>
        <w:tc>
          <w:tcPr>
            <w:tcW w:w="1769" w:type="dxa"/>
          </w:tcPr>
          <w:p w:rsidR="007D5145" w:rsidRDefault="007D5145" w:rsidP="007D5145">
            <w:pPr>
              <w:jc w:val="right"/>
            </w:pPr>
            <w:r>
              <w:t>-</w:t>
            </w:r>
          </w:p>
        </w:tc>
        <w:tc>
          <w:tcPr>
            <w:tcW w:w="2495" w:type="dxa"/>
          </w:tcPr>
          <w:p w:rsidR="007D5145" w:rsidRDefault="007D5145" w:rsidP="007D5145">
            <w:pPr>
              <w:jc w:val="right"/>
            </w:pPr>
            <w:r>
              <w:t>-</w:t>
            </w:r>
          </w:p>
        </w:tc>
      </w:tr>
      <w:tr w:rsidR="007D5145" w:rsidTr="007D5145">
        <w:tc>
          <w:tcPr>
            <w:tcW w:w="646" w:type="dxa"/>
          </w:tcPr>
          <w:p w:rsidR="007D5145" w:rsidRDefault="007D5145" w:rsidP="007D5145">
            <w:pPr>
              <w:jc w:val="left"/>
            </w:pPr>
            <w:r>
              <w:t>O</w:t>
            </w:r>
          </w:p>
        </w:tc>
        <w:tc>
          <w:tcPr>
            <w:tcW w:w="3595" w:type="dxa"/>
          </w:tcPr>
          <w:p w:rsidR="007D5145" w:rsidRDefault="007D5145" w:rsidP="007D5145">
            <w:pPr>
              <w:jc w:val="left"/>
            </w:pPr>
            <w:r>
              <w:rPr>
                <w:rFonts w:hint="eastAsia"/>
              </w:rPr>
              <w:t>居民服务、修理和其他服务业</w:t>
            </w:r>
          </w:p>
        </w:tc>
        <w:tc>
          <w:tcPr>
            <w:tcW w:w="1769" w:type="dxa"/>
          </w:tcPr>
          <w:p w:rsidR="007D5145" w:rsidRDefault="007D5145" w:rsidP="007D5145">
            <w:pPr>
              <w:jc w:val="right"/>
            </w:pPr>
            <w:r>
              <w:t>-</w:t>
            </w:r>
          </w:p>
        </w:tc>
        <w:tc>
          <w:tcPr>
            <w:tcW w:w="2495" w:type="dxa"/>
          </w:tcPr>
          <w:p w:rsidR="007D5145" w:rsidRDefault="007D5145" w:rsidP="007D5145">
            <w:pPr>
              <w:jc w:val="right"/>
            </w:pPr>
            <w:r>
              <w:t>-</w:t>
            </w:r>
          </w:p>
        </w:tc>
      </w:tr>
      <w:tr w:rsidR="007D5145" w:rsidTr="007D5145">
        <w:tc>
          <w:tcPr>
            <w:tcW w:w="646" w:type="dxa"/>
          </w:tcPr>
          <w:p w:rsidR="007D5145" w:rsidRDefault="007D5145" w:rsidP="007D5145">
            <w:pPr>
              <w:jc w:val="left"/>
            </w:pPr>
            <w:r>
              <w:t>P</w:t>
            </w:r>
          </w:p>
        </w:tc>
        <w:tc>
          <w:tcPr>
            <w:tcW w:w="3595" w:type="dxa"/>
          </w:tcPr>
          <w:p w:rsidR="007D5145" w:rsidRDefault="007D5145" w:rsidP="007D5145">
            <w:pPr>
              <w:jc w:val="left"/>
            </w:pPr>
            <w:r>
              <w:rPr>
                <w:rFonts w:hint="eastAsia"/>
              </w:rPr>
              <w:t>教育</w:t>
            </w:r>
          </w:p>
        </w:tc>
        <w:tc>
          <w:tcPr>
            <w:tcW w:w="1769" w:type="dxa"/>
          </w:tcPr>
          <w:p w:rsidR="007D5145" w:rsidRDefault="007D5145" w:rsidP="007D5145">
            <w:pPr>
              <w:jc w:val="right"/>
            </w:pPr>
            <w:r>
              <w:t>-</w:t>
            </w:r>
          </w:p>
        </w:tc>
        <w:tc>
          <w:tcPr>
            <w:tcW w:w="2495" w:type="dxa"/>
          </w:tcPr>
          <w:p w:rsidR="007D5145" w:rsidRDefault="007D5145" w:rsidP="007D5145">
            <w:pPr>
              <w:jc w:val="right"/>
            </w:pPr>
            <w:r>
              <w:t>-</w:t>
            </w:r>
          </w:p>
        </w:tc>
      </w:tr>
      <w:tr w:rsidR="007D5145" w:rsidTr="007D5145">
        <w:tc>
          <w:tcPr>
            <w:tcW w:w="646" w:type="dxa"/>
          </w:tcPr>
          <w:p w:rsidR="007D5145" w:rsidRDefault="007D5145" w:rsidP="007D5145">
            <w:pPr>
              <w:jc w:val="left"/>
            </w:pPr>
            <w:r>
              <w:t>Q</w:t>
            </w:r>
          </w:p>
        </w:tc>
        <w:tc>
          <w:tcPr>
            <w:tcW w:w="3595" w:type="dxa"/>
          </w:tcPr>
          <w:p w:rsidR="007D5145" w:rsidRDefault="007D5145" w:rsidP="007D5145">
            <w:pPr>
              <w:jc w:val="left"/>
            </w:pPr>
            <w:r>
              <w:rPr>
                <w:rFonts w:hint="eastAsia"/>
              </w:rPr>
              <w:t>卫生和社会工作</w:t>
            </w:r>
          </w:p>
        </w:tc>
        <w:tc>
          <w:tcPr>
            <w:tcW w:w="1769" w:type="dxa"/>
          </w:tcPr>
          <w:p w:rsidR="007D5145" w:rsidRDefault="007D5145" w:rsidP="007D5145">
            <w:pPr>
              <w:jc w:val="right"/>
            </w:pPr>
            <w:r>
              <w:t>710,073.70</w:t>
            </w:r>
          </w:p>
        </w:tc>
        <w:tc>
          <w:tcPr>
            <w:tcW w:w="2495" w:type="dxa"/>
          </w:tcPr>
          <w:p w:rsidR="007D5145" w:rsidRDefault="007D5145" w:rsidP="007D5145">
            <w:pPr>
              <w:jc w:val="right"/>
            </w:pPr>
            <w:r>
              <w:t>0.19</w:t>
            </w:r>
          </w:p>
        </w:tc>
      </w:tr>
      <w:tr w:rsidR="007D5145" w:rsidTr="007D5145">
        <w:tc>
          <w:tcPr>
            <w:tcW w:w="646" w:type="dxa"/>
          </w:tcPr>
          <w:p w:rsidR="007D5145" w:rsidRDefault="007D5145" w:rsidP="007D5145">
            <w:pPr>
              <w:jc w:val="left"/>
            </w:pPr>
            <w:r>
              <w:t>R</w:t>
            </w:r>
          </w:p>
        </w:tc>
        <w:tc>
          <w:tcPr>
            <w:tcW w:w="3595" w:type="dxa"/>
          </w:tcPr>
          <w:p w:rsidR="007D5145" w:rsidRDefault="007D5145" w:rsidP="007D5145">
            <w:pPr>
              <w:jc w:val="left"/>
            </w:pPr>
            <w:r>
              <w:rPr>
                <w:rFonts w:hint="eastAsia"/>
              </w:rPr>
              <w:t>文化、体育和娱乐业</w:t>
            </w:r>
          </w:p>
        </w:tc>
        <w:tc>
          <w:tcPr>
            <w:tcW w:w="1769" w:type="dxa"/>
          </w:tcPr>
          <w:p w:rsidR="007D5145" w:rsidRDefault="007D5145" w:rsidP="007D5145">
            <w:pPr>
              <w:jc w:val="right"/>
            </w:pPr>
            <w:r>
              <w:t>5,149,114.44</w:t>
            </w:r>
          </w:p>
        </w:tc>
        <w:tc>
          <w:tcPr>
            <w:tcW w:w="2495" w:type="dxa"/>
          </w:tcPr>
          <w:p w:rsidR="007D5145" w:rsidRDefault="007D5145" w:rsidP="007D5145">
            <w:pPr>
              <w:jc w:val="right"/>
            </w:pPr>
            <w:r>
              <w:t>1.41</w:t>
            </w:r>
          </w:p>
        </w:tc>
      </w:tr>
      <w:tr w:rsidR="007D5145" w:rsidTr="007D5145">
        <w:tc>
          <w:tcPr>
            <w:tcW w:w="646" w:type="dxa"/>
          </w:tcPr>
          <w:p w:rsidR="007D5145" w:rsidRDefault="007D5145" w:rsidP="007D5145">
            <w:pPr>
              <w:jc w:val="left"/>
            </w:pPr>
            <w:r>
              <w:t>S</w:t>
            </w:r>
          </w:p>
        </w:tc>
        <w:tc>
          <w:tcPr>
            <w:tcW w:w="3595" w:type="dxa"/>
          </w:tcPr>
          <w:p w:rsidR="007D5145" w:rsidRDefault="007D5145" w:rsidP="007D5145">
            <w:pPr>
              <w:jc w:val="left"/>
            </w:pPr>
            <w:r>
              <w:rPr>
                <w:rFonts w:hint="eastAsia"/>
              </w:rPr>
              <w:t>综合</w:t>
            </w:r>
          </w:p>
        </w:tc>
        <w:tc>
          <w:tcPr>
            <w:tcW w:w="1769" w:type="dxa"/>
          </w:tcPr>
          <w:p w:rsidR="007D5145" w:rsidRDefault="007D5145" w:rsidP="007D5145">
            <w:pPr>
              <w:jc w:val="right"/>
            </w:pPr>
            <w:r>
              <w:t>-</w:t>
            </w:r>
          </w:p>
        </w:tc>
        <w:tc>
          <w:tcPr>
            <w:tcW w:w="2495" w:type="dxa"/>
          </w:tcPr>
          <w:p w:rsidR="007D5145" w:rsidRDefault="007D5145" w:rsidP="007D5145">
            <w:pPr>
              <w:jc w:val="right"/>
            </w:pPr>
            <w:r>
              <w:t>-</w:t>
            </w:r>
          </w:p>
        </w:tc>
      </w:tr>
      <w:tr w:rsidR="007D5145" w:rsidTr="007D5145">
        <w:tc>
          <w:tcPr>
            <w:tcW w:w="646" w:type="dxa"/>
          </w:tcPr>
          <w:p w:rsidR="007D5145" w:rsidRDefault="007D5145" w:rsidP="007D5145">
            <w:pPr>
              <w:jc w:val="left"/>
            </w:pPr>
          </w:p>
        </w:tc>
        <w:tc>
          <w:tcPr>
            <w:tcW w:w="3595" w:type="dxa"/>
          </w:tcPr>
          <w:p w:rsidR="007D5145" w:rsidRDefault="007D5145" w:rsidP="007D5145">
            <w:pPr>
              <w:jc w:val="left"/>
            </w:pPr>
            <w:r>
              <w:rPr>
                <w:rFonts w:hint="eastAsia"/>
              </w:rPr>
              <w:t>合计</w:t>
            </w:r>
          </w:p>
        </w:tc>
        <w:tc>
          <w:tcPr>
            <w:tcW w:w="1769" w:type="dxa"/>
          </w:tcPr>
          <w:p w:rsidR="007D5145" w:rsidRDefault="007D5145" w:rsidP="007D5145">
            <w:pPr>
              <w:jc w:val="right"/>
            </w:pPr>
            <w:r>
              <w:t>198,413,769.13</w:t>
            </w:r>
          </w:p>
        </w:tc>
        <w:tc>
          <w:tcPr>
            <w:tcW w:w="2495" w:type="dxa"/>
          </w:tcPr>
          <w:p w:rsidR="007D5145" w:rsidRDefault="007D5145" w:rsidP="007D5145">
            <w:pPr>
              <w:jc w:val="right"/>
            </w:pPr>
            <w:r>
              <w:t>54.47</w:t>
            </w:r>
          </w:p>
        </w:tc>
      </w:tr>
    </w:tbl>
    <w:p w:rsidR="007D5145" w:rsidRDefault="007D5145" w:rsidP="007D5145">
      <w:pPr>
        <w:pStyle w:val="-3"/>
        <w:spacing w:before="156" w:after="156"/>
      </w:pPr>
      <w:proofErr w:type="spellStart"/>
      <w:r>
        <w:rPr>
          <w:rFonts w:hint="eastAsia"/>
        </w:rPr>
        <w:t>报告期末按行业分类的港股通投资股票投资组合</w:t>
      </w:r>
      <w:proofErr w:type="spellEnd"/>
    </w:p>
    <w:p w:rsidR="007D5145" w:rsidRDefault="007D5145" w:rsidP="007D5145">
      <w:pPr>
        <w:pStyle w:val="-"/>
        <w:ind w:firstLine="420"/>
      </w:pPr>
      <w:proofErr w:type="spellStart"/>
      <w:r>
        <w:rPr>
          <w:rFonts w:hint="eastAsia"/>
        </w:rPr>
        <w:t>本基金本报告期末未持有港股通投资股票</w:t>
      </w:r>
      <w:proofErr w:type="spellEnd"/>
      <w:r>
        <w:rPr>
          <w:rFonts w:hint="eastAsia"/>
        </w:rPr>
        <w:t>。</w:t>
      </w:r>
    </w:p>
    <w:p w:rsidR="007D5145" w:rsidRDefault="007D5145" w:rsidP="007D5145">
      <w:pPr>
        <w:pStyle w:val="-2"/>
        <w:spacing w:before="312"/>
      </w:pPr>
      <w:proofErr w:type="spellStart"/>
      <w:r>
        <w:rPr>
          <w:rFonts w:hint="eastAsia"/>
        </w:rPr>
        <w:t>报告期末按公允价值占基金资产净值比例大小排序的前十名股票投资明细</w:t>
      </w:r>
      <w:proofErr w:type="spellEnd"/>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7D5145" w:rsidTr="007D5145">
        <w:trPr>
          <w:cnfStyle w:val="100000000000" w:firstRow="1" w:lastRow="0" w:firstColumn="0" w:lastColumn="0" w:oddVBand="0" w:evenVBand="0" w:oddHBand="0" w:evenHBand="0" w:firstRowFirstColumn="0" w:firstRowLastColumn="0" w:lastRowFirstColumn="0" w:lastRowLastColumn="0"/>
        </w:trPr>
        <w:tc>
          <w:tcPr>
            <w:tcW w:w="652" w:type="dxa"/>
          </w:tcPr>
          <w:p w:rsidR="007D5145" w:rsidRDefault="007D5145" w:rsidP="007D5145">
            <w:pPr>
              <w:jc w:val="center"/>
            </w:pPr>
            <w:r>
              <w:rPr>
                <w:rFonts w:hint="eastAsia"/>
              </w:rPr>
              <w:t>序号</w:t>
            </w:r>
          </w:p>
        </w:tc>
        <w:tc>
          <w:tcPr>
            <w:tcW w:w="1349" w:type="dxa"/>
          </w:tcPr>
          <w:p w:rsidR="007D5145" w:rsidRDefault="007D5145" w:rsidP="007D5145">
            <w:pPr>
              <w:jc w:val="center"/>
            </w:pPr>
            <w:r>
              <w:rPr>
                <w:rFonts w:hint="eastAsia"/>
              </w:rPr>
              <w:t>股票代码</w:t>
            </w:r>
          </w:p>
        </w:tc>
        <w:tc>
          <w:tcPr>
            <w:tcW w:w="1349" w:type="dxa"/>
          </w:tcPr>
          <w:p w:rsidR="007D5145" w:rsidRDefault="007D5145" w:rsidP="007D5145">
            <w:pPr>
              <w:jc w:val="center"/>
            </w:pPr>
            <w:r>
              <w:rPr>
                <w:rFonts w:hint="eastAsia"/>
              </w:rPr>
              <w:t>股票名称</w:t>
            </w:r>
          </w:p>
        </w:tc>
        <w:tc>
          <w:tcPr>
            <w:tcW w:w="1718" w:type="dxa"/>
          </w:tcPr>
          <w:p w:rsidR="007D5145" w:rsidRDefault="007D5145" w:rsidP="007D5145">
            <w:pPr>
              <w:jc w:val="center"/>
            </w:pPr>
            <w:r>
              <w:rPr>
                <w:rFonts w:hint="eastAsia"/>
              </w:rPr>
              <w:t>数量（股）</w:t>
            </w:r>
          </w:p>
        </w:tc>
        <w:tc>
          <w:tcPr>
            <w:tcW w:w="1718" w:type="dxa"/>
          </w:tcPr>
          <w:p w:rsidR="007D5145" w:rsidRDefault="007D5145" w:rsidP="007D5145">
            <w:pPr>
              <w:jc w:val="center"/>
            </w:pPr>
            <w:r>
              <w:rPr>
                <w:rFonts w:hint="eastAsia"/>
              </w:rPr>
              <w:t>公允价值（元）</w:t>
            </w:r>
          </w:p>
        </w:tc>
        <w:tc>
          <w:tcPr>
            <w:tcW w:w="1718" w:type="dxa"/>
          </w:tcPr>
          <w:p w:rsidR="007D5145" w:rsidRDefault="007D5145" w:rsidP="007D5145">
            <w:pPr>
              <w:jc w:val="center"/>
            </w:pPr>
            <w:r>
              <w:rPr>
                <w:rFonts w:hint="eastAsia"/>
              </w:rPr>
              <w:t>占基金资产净值比例（％）</w:t>
            </w:r>
          </w:p>
        </w:tc>
      </w:tr>
      <w:tr w:rsidR="007D5145" w:rsidTr="007D5145">
        <w:tc>
          <w:tcPr>
            <w:tcW w:w="652" w:type="dxa"/>
          </w:tcPr>
          <w:p w:rsidR="007D5145" w:rsidRDefault="007D5145" w:rsidP="007D5145">
            <w:pPr>
              <w:jc w:val="center"/>
            </w:pPr>
            <w:r>
              <w:t>1</w:t>
            </w:r>
          </w:p>
        </w:tc>
        <w:tc>
          <w:tcPr>
            <w:tcW w:w="1349" w:type="dxa"/>
          </w:tcPr>
          <w:p w:rsidR="007D5145" w:rsidRDefault="007D5145" w:rsidP="007D5145">
            <w:pPr>
              <w:jc w:val="left"/>
            </w:pPr>
            <w:r>
              <w:t>300628</w:t>
            </w:r>
          </w:p>
        </w:tc>
        <w:tc>
          <w:tcPr>
            <w:tcW w:w="1349" w:type="dxa"/>
          </w:tcPr>
          <w:p w:rsidR="007D5145" w:rsidRDefault="007D5145" w:rsidP="007D5145">
            <w:pPr>
              <w:jc w:val="left"/>
            </w:pPr>
            <w:proofErr w:type="gramStart"/>
            <w:r>
              <w:rPr>
                <w:rFonts w:hint="eastAsia"/>
              </w:rPr>
              <w:t>亿联网络</w:t>
            </w:r>
            <w:proofErr w:type="gramEnd"/>
          </w:p>
        </w:tc>
        <w:tc>
          <w:tcPr>
            <w:tcW w:w="1718" w:type="dxa"/>
          </w:tcPr>
          <w:p w:rsidR="007D5145" w:rsidRDefault="007D5145" w:rsidP="007D5145">
            <w:pPr>
              <w:jc w:val="right"/>
            </w:pPr>
            <w:r>
              <w:t>245,700</w:t>
            </w:r>
          </w:p>
        </w:tc>
        <w:tc>
          <w:tcPr>
            <w:tcW w:w="1718" w:type="dxa"/>
          </w:tcPr>
          <w:p w:rsidR="007D5145" w:rsidRDefault="007D5145" w:rsidP="007D5145">
            <w:pPr>
              <w:jc w:val="right"/>
            </w:pPr>
            <w:r>
              <w:t>19,081,062.00</w:t>
            </w:r>
          </w:p>
        </w:tc>
        <w:tc>
          <w:tcPr>
            <w:tcW w:w="1718" w:type="dxa"/>
          </w:tcPr>
          <w:p w:rsidR="007D5145" w:rsidRDefault="007D5145" w:rsidP="007D5145">
            <w:pPr>
              <w:jc w:val="right"/>
            </w:pPr>
            <w:r>
              <w:t>5.24</w:t>
            </w:r>
          </w:p>
        </w:tc>
      </w:tr>
      <w:tr w:rsidR="007D5145" w:rsidTr="007D5145">
        <w:tc>
          <w:tcPr>
            <w:tcW w:w="652" w:type="dxa"/>
          </w:tcPr>
          <w:p w:rsidR="007D5145" w:rsidRDefault="007D5145" w:rsidP="007D5145">
            <w:pPr>
              <w:jc w:val="center"/>
            </w:pPr>
            <w:r>
              <w:t>2</w:t>
            </w:r>
          </w:p>
        </w:tc>
        <w:tc>
          <w:tcPr>
            <w:tcW w:w="1349" w:type="dxa"/>
          </w:tcPr>
          <w:p w:rsidR="007D5145" w:rsidRDefault="007D5145" w:rsidP="007D5145">
            <w:pPr>
              <w:jc w:val="left"/>
            </w:pPr>
            <w:r>
              <w:t>600745</w:t>
            </w:r>
          </w:p>
        </w:tc>
        <w:tc>
          <w:tcPr>
            <w:tcW w:w="1349" w:type="dxa"/>
          </w:tcPr>
          <w:p w:rsidR="007D5145" w:rsidRDefault="007D5145" w:rsidP="007D5145">
            <w:pPr>
              <w:jc w:val="left"/>
            </w:pPr>
            <w:proofErr w:type="gramStart"/>
            <w:r>
              <w:rPr>
                <w:rFonts w:hint="eastAsia"/>
              </w:rPr>
              <w:t>闻泰科技</w:t>
            </w:r>
            <w:proofErr w:type="gramEnd"/>
          </w:p>
        </w:tc>
        <w:tc>
          <w:tcPr>
            <w:tcW w:w="1718" w:type="dxa"/>
          </w:tcPr>
          <w:p w:rsidR="007D5145" w:rsidRDefault="007D5145" w:rsidP="007D5145">
            <w:pPr>
              <w:jc w:val="right"/>
            </w:pPr>
            <w:r>
              <w:t>850,791</w:t>
            </w:r>
          </w:p>
        </w:tc>
        <w:tc>
          <w:tcPr>
            <w:tcW w:w="1718" w:type="dxa"/>
          </w:tcPr>
          <w:p w:rsidR="007D5145" w:rsidRDefault="007D5145" w:rsidP="007D5145">
            <w:pPr>
              <w:jc w:val="right"/>
            </w:pPr>
            <w:r>
              <w:t>17,977,213.83</w:t>
            </w:r>
          </w:p>
        </w:tc>
        <w:tc>
          <w:tcPr>
            <w:tcW w:w="1718" w:type="dxa"/>
          </w:tcPr>
          <w:p w:rsidR="007D5145" w:rsidRDefault="007D5145" w:rsidP="007D5145">
            <w:pPr>
              <w:jc w:val="right"/>
            </w:pPr>
            <w:r>
              <w:t>4.94</w:t>
            </w:r>
          </w:p>
        </w:tc>
      </w:tr>
      <w:tr w:rsidR="007D5145" w:rsidTr="007D5145">
        <w:tc>
          <w:tcPr>
            <w:tcW w:w="652" w:type="dxa"/>
          </w:tcPr>
          <w:p w:rsidR="007D5145" w:rsidRDefault="007D5145" w:rsidP="007D5145">
            <w:pPr>
              <w:jc w:val="center"/>
            </w:pPr>
            <w:r>
              <w:t>3</w:t>
            </w:r>
          </w:p>
        </w:tc>
        <w:tc>
          <w:tcPr>
            <w:tcW w:w="1349" w:type="dxa"/>
          </w:tcPr>
          <w:p w:rsidR="007D5145" w:rsidRDefault="007D5145" w:rsidP="007D5145">
            <w:pPr>
              <w:jc w:val="left"/>
            </w:pPr>
            <w:r>
              <w:t>600547</w:t>
            </w:r>
          </w:p>
        </w:tc>
        <w:tc>
          <w:tcPr>
            <w:tcW w:w="1349" w:type="dxa"/>
          </w:tcPr>
          <w:p w:rsidR="007D5145" w:rsidRDefault="007D5145" w:rsidP="007D5145">
            <w:pPr>
              <w:jc w:val="left"/>
            </w:pPr>
            <w:r>
              <w:rPr>
                <w:rFonts w:hint="eastAsia"/>
              </w:rPr>
              <w:t>山东黄金</w:t>
            </w:r>
          </w:p>
        </w:tc>
        <w:tc>
          <w:tcPr>
            <w:tcW w:w="1718" w:type="dxa"/>
          </w:tcPr>
          <w:p w:rsidR="007D5145" w:rsidRDefault="007D5145" w:rsidP="007D5145">
            <w:pPr>
              <w:jc w:val="right"/>
            </w:pPr>
            <w:r>
              <w:t>430,100</w:t>
            </w:r>
          </w:p>
        </w:tc>
        <w:tc>
          <w:tcPr>
            <w:tcW w:w="1718" w:type="dxa"/>
          </w:tcPr>
          <w:p w:rsidR="007D5145" w:rsidRDefault="007D5145" w:rsidP="007D5145">
            <w:pPr>
              <w:jc w:val="right"/>
            </w:pPr>
            <w:r>
              <w:t>13,010,525.00</w:t>
            </w:r>
          </w:p>
        </w:tc>
        <w:tc>
          <w:tcPr>
            <w:tcW w:w="1718" w:type="dxa"/>
          </w:tcPr>
          <w:p w:rsidR="007D5145" w:rsidRDefault="007D5145" w:rsidP="007D5145">
            <w:pPr>
              <w:jc w:val="right"/>
            </w:pPr>
            <w:r>
              <w:t>3.57</w:t>
            </w:r>
          </w:p>
        </w:tc>
      </w:tr>
      <w:tr w:rsidR="007D5145" w:rsidTr="007D5145">
        <w:tc>
          <w:tcPr>
            <w:tcW w:w="652" w:type="dxa"/>
          </w:tcPr>
          <w:p w:rsidR="007D5145" w:rsidRDefault="007D5145" w:rsidP="007D5145">
            <w:pPr>
              <w:jc w:val="center"/>
            </w:pPr>
            <w:r>
              <w:t>4</w:t>
            </w:r>
          </w:p>
        </w:tc>
        <w:tc>
          <w:tcPr>
            <w:tcW w:w="1349" w:type="dxa"/>
          </w:tcPr>
          <w:p w:rsidR="007D5145" w:rsidRDefault="007D5145" w:rsidP="007D5145">
            <w:pPr>
              <w:jc w:val="left"/>
            </w:pPr>
            <w:r>
              <w:t>002372</w:t>
            </w:r>
          </w:p>
        </w:tc>
        <w:tc>
          <w:tcPr>
            <w:tcW w:w="1349" w:type="dxa"/>
          </w:tcPr>
          <w:p w:rsidR="007D5145" w:rsidRDefault="007D5145" w:rsidP="007D5145">
            <w:pPr>
              <w:jc w:val="left"/>
            </w:pPr>
            <w:r>
              <w:rPr>
                <w:rFonts w:hint="eastAsia"/>
              </w:rPr>
              <w:t>伟星新材</w:t>
            </w:r>
          </w:p>
        </w:tc>
        <w:tc>
          <w:tcPr>
            <w:tcW w:w="1718" w:type="dxa"/>
          </w:tcPr>
          <w:p w:rsidR="007D5145" w:rsidRDefault="007D5145" w:rsidP="007D5145">
            <w:pPr>
              <w:jc w:val="right"/>
            </w:pPr>
            <w:r>
              <w:t>746,292</w:t>
            </w:r>
          </w:p>
        </w:tc>
        <w:tc>
          <w:tcPr>
            <w:tcW w:w="1718" w:type="dxa"/>
          </w:tcPr>
          <w:p w:rsidR="007D5145" w:rsidRDefault="007D5145" w:rsidP="007D5145">
            <w:pPr>
              <w:jc w:val="right"/>
            </w:pPr>
            <w:r>
              <w:t>11,574,988.92</w:t>
            </w:r>
          </w:p>
        </w:tc>
        <w:tc>
          <w:tcPr>
            <w:tcW w:w="1718" w:type="dxa"/>
          </w:tcPr>
          <w:p w:rsidR="007D5145" w:rsidRDefault="007D5145" w:rsidP="007D5145">
            <w:pPr>
              <w:jc w:val="right"/>
            </w:pPr>
            <w:r>
              <w:t>3.18</w:t>
            </w:r>
          </w:p>
        </w:tc>
      </w:tr>
      <w:tr w:rsidR="007D5145" w:rsidTr="007D5145">
        <w:tc>
          <w:tcPr>
            <w:tcW w:w="652" w:type="dxa"/>
          </w:tcPr>
          <w:p w:rsidR="007D5145" w:rsidRDefault="007D5145" w:rsidP="007D5145">
            <w:pPr>
              <w:jc w:val="center"/>
            </w:pPr>
            <w:r>
              <w:t>5</w:t>
            </w:r>
          </w:p>
        </w:tc>
        <w:tc>
          <w:tcPr>
            <w:tcW w:w="1349" w:type="dxa"/>
          </w:tcPr>
          <w:p w:rsidR="007D5145" w:rsidRDefault="007D5145" w:rsidP="007D5145">
            <w:pPr>
              <w:jc w:val="left"/>
            </w:pPr>
            <w:r>
              <w:t>000786</w:t>
            </w:r>
          </w:p>
        </w:tc>
        <w:tc>
          <w:tcPr>
            <w:tcW w:w="1349" w:type="dxa"/>
          </w:tcPr>
          <w:p w:rsidR="007D5145" w:rsidRDefault="007D5145" w:rsidP="007D5145">
            <w:pPr>
              <w:jc w:val="left"/>
            </w:pPr>
            <w:r>
              <w:rPr>
                <w:rFonts w:hint="eastAsia"/>
              </w:rPr>
              <w:t>北新建材</w:t>
            </w:r>
          </w:p>
        </w:tc>
        <w:tc>
          <w:tcPr>
            <w:tcW w:w="1718" w:type="dxa"/>
          </w:tcPr>
          <w:p w:rsidR="007D5145" w:rsidRDefault="007D5145" w:rsidP="007D5145">
            <w:pPr>
              <w:jc w:val="right"/>
            </w:pPr>
            <w:r>
              <w:t>837,149</w:t>
            </w:r>
          </w:p>
        </w:tc>
        <w:tc>
          <w:tcPr>
            <w:tcW w:w="1718" w:type="dxa"/>
          </w:tcPr>
          <w:p w:rsidR="007D5145" w:rsidRDefault="007D5145" w:rsidP="007D5145">
            <w:pPr>
              <w:jc w:val="right"/>
            </w:pPr>
            <w:r>
              <w:t>11,519,170.24</w:t>
            </w:r>
          </w:p>
        </w:tc>
        <w:tc>
          <w:tcPr>
            <w:tcW w:w="1718" w:type="dxa"/>
          </w:tcPr>
          <w:p w:rsidR="007D5145" w:rsidRDefault="007D5145" w:rsidP="007D5145">
            <w:pPr>
              <w:jc w:val="right"/>
            </w:pPr>
            <w:r>
              <w:t>3.16</w:t>
            </w:r>
          </w:p>
        </w:tc>
      </w:tr>
      <w:tr w:rsidR="007D5145" w:rsidTr="007D5145">
        <w:tc>
          <w:tcPr>
            <w:tcW w:w="652" w:type="dxa"/>
          </w:tcPr>
          <w:p w:rsidR="007D5145" w:rsidRDefault="007D5145" w:rsidP="007D5145">
            <w:pPr>
              <w:jc w:val="center"/>
            </w:pPr>
            <w:r>
              <w:t>6</w:t>
            </w:r>
          </w:p>
        </w:tc>
        <w:tc>
          <w:tcPr>
            <w:tcW w:w="1349" w:type="dxa"/>
          </w:tcPr>
          <w:p w:rsidR="007D5145" w:rsidRDefault="007D5145" w:rsidP="007D5145">
            <w:pPr>
              <w:jc w:val="left"/>
            </w:pPr>
            <w:r>
              <w:t>603866</w:t>
            </w:r>
          </w:p>
        </w:tc>
        <w:tc>
          <w:tcPr>
            <w:tcW w:w="1349" w:type="dxa"/>
          </w:tcPr>
          <w:p w:rsidR="007D5145" w:rsidRDefault="007D5145" w:rsidP="007D5145">
            <w:pPr>
              <w:jc w:val="left"/>
            </w:pPr>
            <w:r>
              <w:rPr>
                <w:rFonts w:hint="eastAsia"/>
              </w:rPr>
              <w:t>桃李面包</w:t>
            </w:r>
          </w:p>
        </w:tc>
        <w:tc>
          <w:tcPr>
            <w:tcW w:w="1718" w:type="dxa"/>
          </w:tcPr>
          <w:p w:rsidR="007D5145" w:rsidRDefault="007D5145" w:rsidP="007D5145">
            <w:pPr>
              <w:jc w:val="right"/>
            </w:pPr>
            <w:r>
              <w:t>217,102</w:t>
            </w:r>
          </w:p>
        </w:tc>
        <w:tc>
          <w:tcPr>
            <w:tcW w:w="1718" w:type="dxa"/>
          </w:tcPr>
          <w:p w:rsidR="007D5145" w:rsidRDefault="007D5145" w:rsidP="007D5145">
            <w:pPr>
              <w:jc w:val="right"/>
            </w:pPr>
            <w:r>
              <w:t>9,804,326.32</w:t>
            </w:r>
          </w:p>
        </w:tc>
        <w:tc>
          <w:tcPr>
            <w:tcW w:w="1718" w:type="dxa"/>
          </w:tcPr>
          <w:p w:rsidR="007D5145" w:rsidRDefault="007D5145" w:rsidP="007D5145">
            <w:pPr>
              <w:jc w:val="right"/>
            </w:pPr>
            <w:r>
              <w:t>2.69</w:t>
            </w:r>
          </w:p>
        </w:tc>
      </w:tr>
      <w:tr w:rsidR="007D5145" w:rsidTr="007D5145">
        <w:tc>
          <w:tcPr>
            <w:tcW w:w="652" w:type="dxa"/>
          </w:tcPr>
          <w:p w:rsidR="007D5145" w:rsidRDefault="007D5145" w:rsidP="007D5145">
            <w:pPr>
              <w:jc w:val="center"/>
            </w:pPr>
            <w:r>
              <w:t>7</w:t>
            </w:r>
          </w:p>
        </w:tc>
        <w:tc>
          <w:tcPr>
            <w:tcW w:w="1349" w:type="dxa"/>
          </w:tcPr>
          <w:p w:rsidR="007D5145" w:rsidRDefault="007D5145" w:rsidP="007D5145">
            <w:pPr>
              <w:jc w:val="left"/>
            </w:pPr>
            <w:r>
              <w:t>002027</w:t>
            </w:r>
          </w:p>
        </w:tc>
        <w:tc>
          <w:tcPr>
            <w:tcW w:w="1349" w:type="dxa"/>
          </w:tcPr>
          <w:p w:rsidR="007D5145" w:rsidRDefault="007D5145" w:rsidP="007D5145">
            <w:pPr>
              <w:jc w:val="left"/>
            </w:pPr>
            <w:r>
              <w:rPr>
                <w:rFonts w:hint="eastAsia"/>
              </w:rPr>
              <w:t>分众传媒</w:t>
            </w:r>
          </w:p>
        </w:tc>
        <w:tc>
          <w:tcPr>
            <w:tcW w:w="1718" w:type="dxa"/>
          </w:tcPr>
          <w:p w:rsidR="007D5145" w:rsidRDefault="007D5145" w:rsidP="007D5145">
            <w:pPr>
              <w:jc w:val="right"/>
            </w:pPr>
            <w:r>
              <w:t>1,640,045</w:t>
            </w:r>
          </w:p>
        </w:tc>
        <w:tc>
          <w:tcPr>
            <w:tcW w:w="1718" w:type="dxa"/>
          </w:tcPr>
          <w:p w:rsidR="007D5145" w:rsidRDefault="007D5145" w:rsidP="007D5145">
            <w:pPr>
              <w:jc w:val="right"/>
            </w:pPr>
            <w:r>
              <w:t>8,593,835.80</w:t>
            </w:r>
          </w:p>
        </w:tc>
        <w:tc>
          <w:tcPr>
            <w:tcW w:w="1718" w:type="dxa"/>
          </w:tcPr>
          <w:p w:rsidR="007D5145" w:rsidRDefault="007D5145" w:rsidP="007D5145">
            <w:pPr>
              <w:jc w:val="right"/>
            </w:pPr>
            <w:r>
              <w:t>2.36</w:t>
            </w:r>
          </w:p>
        </w:tc>
      </w:tr>
      <w:tr w:rsidR="007D5145" w:rsidTr="007D5145">
        <w:tc>
          <w:tcPr>
            <w:tcW w:w="652" w:type="dxa"/>
          </w:tcPr>
          <w:p w:rsidR="007D5145" w:rsidRDefault="007D5145" w:rsidP="007D5145">
            <w:pPr>
              <w:jc w:val="center"/>
            </w:pPr>
            <w:r>
              <w:t>8</w:t>
            </w:r>
          </w:p>
        </w:tc>
        <w:tc>
          <w:tcPr>
            <w:tcW w:w="1349" w:type="dxa"/>
          </w:tcPr>
          <w:p w:rsidR="007D5145" w:rsidRDefault="007D5145" w:rsidP="007D5145">
            <w:pPr>
              <w:jc w:val="left"/>
            </w:pPr>
            <w:r>
              <w:t>002572</w:t>
            </w:r>
          </w:p>
        </w:tc>
        <w:tc>
          <w:tcPr>
            <w:tcW w:w="1349" w:type="dxa"/>
          </w:tcPr>
          <w:p w:rsidR="007D5145" w:rsidRDefault="007D5145" w:rsidP="007D5145">
            <w:pPr>
              <w:jc w:val="left"/>
            </w:pPr>
            <w:r>
              <w:rPr>
                <w:rFonts w:hint="eastAsia"/>
              </w:rPr>
              <w:t>索</w:t>
            </w:r>
            <w:r>
              <w:rPr>
                <w:rFonts w:hint="eastAsia"/>
              </w:rPr>
              <w:t xml:space="preserve"> </w:t>
            </w:r>
            <w:r>
              <w:rPr>
                <w:rFonts w:hint="eastAsia"/>
              </w:rPr>
              <w:t>菲</w:t>
            </w:r>
            <w:r>
              <w:rPr>
                <w:rFonts w:hint="eastAsia"/>
              </w:rPr>
              <w:t xml:space="preserve"> </w:t>
            </w:r>
            <w:r>
              <w:rPr>
                <w:rFonts w:hint="eastAsia"/>
              </w:rPr>
              <w:t>亚</w:t>
            </w:r>
          </w:p>
        </w:tc>
        <w:tc>
          <w:tcPr>
            <w:tcW w:w="1718" w:type="dxa"/>
          </w:tcPr>
          <w:p w:rsidR="007D5145" w:rsidRDefault="007D5145" w:rsidP="007D5145">
            <w:pPr>
              <w:jc w:val="right"/>
            </w:pPr>
            <w:r>
              <w:t>477,737</w:t>
            </w:r>
          </w:p>
        </w:tc>
        <w:tc>
          <w:tcPr>
            <w:tcW w:w="1718" w:type="dxa"/>
          </w:tcPr>
          <w:p w:rsidR="007D5145" w:rsidRDefault="007D5145" w:rsidP="007D5145">
            <w:pPr>
              <w:jc w:val="right"/>
            </w:pPr>
            <w:r>
              <w:t>8,002,094.75</w:t>
            </w:r>
          </w:p>
        </w:tc>
        <w:tc>
          <w:tcPr>
            <w:tcW w:w="1718" w:type="dxa"/>
          </w:tcPr>
          <w:p w:rsidR="007D5145" w:rsidRDefault="007D5145" w:rsidP="007D5145">
            <w:pPr>
              <w:jc w:val="right"/>
            </w:pPr>
            <w:r>
              <w:t>2.20</w:t>
            </w:r>
          </w:p>
        </w:tc>
      </w:tr>
      <w:tr w:rsidR="007D5145" w:rsidTr="007D5145">
        <w:tc>
          <w:tcPr>
            <w:tcW w:w="652" w:type="dxa"/>
          </w:tcPr>
          <w:p w:rsidR="007D5145" w:rsidRDefault="007D5145" w:rsidP="007D5145">
            <w:pPr>
              <w:jc w:val="center"/>
            </w:pPr>
            <w:r>
              <w:t>9</w:t>
            </w:r>
          </w:p>
        </w:tc>
        <w:tc>
          <w:tcPr>
            <w:tcW w:w="1349" w:type="dxa"/>
          </w:tcPr>
          <w:p w:rsidR="007D5145" w:rsidRDefault="007D5145" w:rsidP="007D5145">
            <w:pPr>
              <w:jc w:val="left"/>
            </w:pPr>
            <w:r>
              <w:t>603638</w:t>
            </w:r>
          </w:p>
        </w:tc>
        <w:tc>
          <w:tcPr>
            <w:tcW w:w="1349" w:type="dxa"/>
          </w:tcPr>
          <w:p w:rsidR="007D5145" w:rsidRDefault="007D5145" w:rsidP="007D5145">
            <w:pPr>
              <w:jc w:val="left"/>
            </w:pPr>
            <w:r>
              <w:rPr>
                <w:rFonts w:hint="eastAsia"/>
              </w:rPr>
              <w:t>艾迪精密</w:t>
            </w:r>
          </w:p>
        </w:tc>
        <w:tc>
          <w:tcPr>
            <w:tcW w:w="1718" w:type="dxa"/>
          </w:tcPr>
          <w:p w:rsidR="007D5145" w:rsidRDefault="007D5145" w:rsidP="007D5145">
            <w:pPr>
              <w:jc w:val="right"/>
            </w:pPr>
            <w:r>
              <w:t>324,178</w:t>
            </w:r>
          </w:p>
        </w:tc>
        <w:tc>
          <w:tcPr>
            <w:tcW w:w="1718" w:type="dxa"/>
          </w:tcPr>
          <w:p w:rsidR="007D5145" w:rsidRDefault="007D5145" w:rsidP="007D5145">
            <w:pPr>
              <w:jc w:val="right"/>
            </w:pPr>
            <w:r>
              <w:t>7,848,349.38</w:t>
            </w:r>
          </w:p>
        </w:tc>
        <w:tc>
          <w:tcPr>
            <w:tcW w:w="1718" w:type="dxa"/>
          </w:tcPr>
          <w:p w:rsidR="007D5145" w:rsidRDefault="007D5145" w:rsidP="007D5145">
            <w:pPr>
              <w:jc w:val="right"/>
            </w:pPr>
            <w:r>
              <w:t>2.15</w:t>
            </w:r>
          </w:p>
        </w:tc>
      </w:tr>
      <w:tr w:rsidR="007D5145" w:rsidTr="007D5145">
        <w:tc>
          <w:tcPr>
            <w:tcW w:w="652" w:type="dxa"/>
          </w:tcPr>
          <w:p w:rsidR="007D5145" w:rsidRDefault="007D5145" w:rsidP="007D5145">
            <w:pPr>
              <w:jc w:val="center"/>
            </w:pPr>
            <w:r>
              <w:t>10</w:t>
            </w:r>
          </w:p>
        </w:tc>
        <w:tc>
          <w:tcPr>
            <w:tcW w:w="1349" w:type="dxa"/>
          </w:tcPr>
          <w:p w:rsidR="007D5145" w:rsidRDefault="007D5145" w:rsidP="007D5145">
            <w:pPr>
              <w:jc w:val="left"/>
            </w:pPr>
            <w:r>
              <w:t>600519</w:t>
            </w:r>
          </w:p>
        </w:tc>
        <w:tc>
          <w:tcPr>
            <w:tcW w:w="1349" w:type="dxa"/>
          </w:tcPr>
          <w:p w:rsidR="007D5145" w:rsidRDefault="007D5145" w:rsidP="007D5145">
            <w:pPr>
              <w:jc w:val="left"/>
            </w:pPr>
            <w:r>
              <w:rPr>
                <w:rFonts w:hint="eastAsia"/>
              </w:rPr>
              <w:t>贵州茅台</w:t>
            </w:r>
          </w:p>
        </w:tc>
        <w:tc>
          <w:tcPr>
            <w:tcW w:w="1718" w:type="dxa"/>
          </w:tcPr>
          <w:p w:rsidR="007D5145" w:rsidRDefault="007D5145" w:rsidP="007D5145">
            <w:pPr>
              <w:jc w:val="right"/>
            </w:pPr>
            <w:r>
              <w:t>12,203</w:t>
            </w:r>
          </w:p>
        </w:tc>
        <w:tc>
          <w:tcPr>
            <w:tcW w:w="1718" w:type="dxa"/>
          </w:tcPr>
          <w:p w:rsidR="007D5145" w:rsidRDefault="007D5145" w:rsidP="007D5145">
            <w:pPr>
              <w:jc w:val="right"/>
            </w:pPr>
            <w:r>
              <w:t>7,199,892.03</w:t>
            </w:r>
          </w:p>
        </w:tc>
        <w:tc>
          <w:tcPr>
            <w:tcW w:w="1718" w:type="dxa"/>
          </w:tcPr>
          <w:p w:rsidR="007D5145" w:rsidRDefault="007D5145" w:rsidP="007D5145">
            <w:pPr>
              <w:jc w:val="right"/>
            </w:pPr>
            <w:r>
              <w:t>1.98</w:t>
            </w:r>
          </w:p>
        </w:tc>
      </w:tr>
    </w:tbl>
    <w:p w:rsidR="007D5145" w:rsidRDefault="007D5145" w:rsidP="007D5145">
      <w:pPr>
        <w:pStyle w:val="-2"/>
        <w:spacing w:before="312"/>
      </w:pPr>
      <w:proofErr w:type="spellStart"/>
      <w:r>
        <w:rPr>
          <w:rFonts w:hint="eastAsia"/>
        </w:rPr>
        <w:t>报告期末按债券品种分类的债券投资组合</w:t>
      </w:r>
      <w:proofErr w:type="spellEnd"/>
    </w:p>
    <w:p w:rsidR="007D5145" w:rsidRDefault="007D5145" w:rsidP="007D5145">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7D5145" w:rsidTr="007D5145">
        <w:trPr>
          <w:cnfStyle w:val="100000000000" w:firstRow="1" w:lastRow="0" w:firstColumn="0" w:lastColumn="0" w:oddVBand="0" w:evenVBand="0" w:oddHBand="0" w:evenHBand="0" w:firstRowFirstColumn="0" w:firstRowLastColumn="0" w:lastRowFirstColumn="0" w:lastRowLastColumn="0"/>
        </w:trPr>
        <w:tc>
          <w:tcPr>
            <w:tcW w:w="646" w:type="dxa"/>
          </w:tcPr>
          <w:p w:rsidR="007D5145" w:rsidRDefault="007D5145" w:rsidP="007D5145">
            <w:pPr>
              <w:jc w:val="center"/>
            </w:pPr>
            <w:r>
              <w:rPr>
                <w:rFonts w:hint="eastAsia"/>
              </w:rPr>
              <w:t>序号</w:t>
            </w:r>
          </w:p>
        </w:tc>
        <w:tc>
          <w:tcPr>
            <w:tcW w:w="2835" w:type="dxa"/>
          </w:tcPr>
          <w:p w:rsidR="007D5145" w:rsidRDefault="007D5145" w:rsidP="007D5145">
            <w:pPr>
              <w:jc w:val="center"/>
            </w:pPr>
            <w:r>
              <w:rPr>
                <w:rFonts w:hint="eastAsia"/>
              </w:rPr>
              <w:t>债券品种</w:t>
            </w:r>
          </w:p>
        </w:tc>
        <w:tc>
          <w:tcPr>
            <w:tcW w:w="2466" w:type="dxa"/>
          </w:tcPr>
          <w:p w:rsidR="007D5145" w:rsidRDefault="007D5145" w:rsidP="007D5145">
            <w:pPr>
              <w:jc w:val="center"/>
            </w:pPr>
            <w:r>
              <w:rPr>
                <w:rFonts w:hint="eastAsia"/>
              </w:rPr>
              <w:t>公允价值（元）</w:t>
            </w:r>
          </w:p>
        </w:tc>
        <w:tc>
          <w:tcPr>
            <w:tcW w:w="2557" w:type="dxa"/>
          </w:tcPr>
          <w:p w:rsidR="007D5145" w:rsidRDefault="007D5145" w:rsidP="007D5145">
            <w:pPr>
              <w:jc w:val="center"/>
            </w:pPr>
            <w:r>
              <w:rPr>
                <w:rFonts w:hint="eastAsia"/>
              </w:rPr>
              <w:t>占基金资产净值比例（％）</w:t>
            </w:r>
          </w:p>
        </w:tc>
      </w:tr>
      <w:tr w:rsidR="007D5145" w:rsidTr="007D5145">
        <w:tc>
          <w:tcPr>
            <w:tcW w:w="646" w:type="dxa"/>
          </w:tcPr>
          <w:p w:rsidR="007D5145" w:rsidRDefault="007D5145" w:rsidP="007D5145">
            <w:pPr>
              <w:jc w:val="center"/>
            </w:pPr>
            <w:r>
              <w:t>1</w:t>
            </w:r>
          </w:p>
        </w:tc>
        <w:tc>
          <w:tcPr>
            <w:tcW w:w="2835" w:type="dxa"/>
          </w:tcPr>
          <w:p w:rsidR="007D5145" w:rsidRDefault="007D5145" w:rsidP="007D5145">
            <w:pPr>
              <w:jc w:val="left"/>
            </w:pPr>
            <w:r>
              <w:rPr>
                <w:rFonts w:hint="eastAsia"/>
              </w:rPr>
              <w:t>国家债券</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2</w:t>
            </w:r>
          </w:p>
        </w:tc>
        <w:tc>
          <w:tcPr>
            <w:tcW w:w="2835" w:type="dxa"/>
          </w:tcPr>
          <w:p w:rsidR="007D5145" w:rsidRDefault="007D5145" w:rsidP="007D5145">
            <w:pPr>
              <w:jc w:val="left"/>
            </w:pPr>
            <w:r>
              <w:rPr>
                <w:rFonts w:hint="eastAsia"/>
              </w:rPr>
              <w:t>央行票据</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3</w:t>
            </w:r>
          </w:p>
        </w:tc>
        <w:tc>
          <w:tcPr>
            <w:tcW w:w="2835" w:type="dxa"/>
          </w:tcPr>
          <w:p w:rsidR="007D5145" w:rsidRDefault="007D5145" w:rsidP="007D5145">
            <w:pPr>
              <w:jc w:val="left"/>
            </w:pPr>
            <w:r>
              <w:rPr>
                <w:rFonts w:hint="eastAsia"/>
              </w:rPr>
              <w:t>金融债券</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p>
        </w:tc>
        <w:tc>
          <w:tcPr>
            <w:tcW w:w="2835" w:type="dxa"/>
          </w:tcPr>
          <w:p w:rsidR="007D5145" w:rsidRDefault="007D5145" w:rsidP="007D5145">
            <w:pPr>
              <w:jc w:val="left"/>
            </w:pPr>
            <w:r>
              <w:rPr>
                <w:rFonts w:hint="eastAsia"/>
              </w:rPr>
              <w:t>其中：政策性金融债</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4</w:t>
            </w:r>
          </w:p>
        </w:tc>
        <w:tc>
          <w:tcPr>
            <w:tcW w:w="2835" w:type="dxa"/>
          </w:tcPr>
          <w:p w:rsidR="007D5145" w:rsidRDefault="007D5145" w:rsidP="007D5145">
            <w:pPr>
              <w:jc w:val="left"/>
            </w:pPr>
            <w:r>
              <w:rPr>
                <w:rFonts w:hint="eastAsia"/>
              </w:rPr>
              <w:t>企业债券</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5</w:t>
            </w:r>
          </w:p>
        </w:tc>
        <w:tc>
          <w:tcPr>
            <w:tcW w:w="2835" w:type="dxa"/>
          </w:tcPr>
          <w:p w:rsidR="007D5145" w:rsidRDefault="007D5145" w:rsidP="007D5145">
            <w:pPr>
              <w:jc w:val="left"/>
            </w:pPr>
            <w:r>
              <w:rPr>
                <w:rFonts w:hint="eastAsia"/>
              </w:rPr>
              <w:t>企业短期融资</w:t>
            </w:r>
            <w:proofErr w:type="gramStart"/>
            <w:r>
              <w:rPr>
                <w:rFonts w:hint="eastAsia"/>
              </w:rPr>
              <w:t>券</w:t>
            </w:r>
            <w:proofErr w:type="gramEnd"/>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6</w:t>
            </w:r>
          </w:p>
        </w:tc>
        <w:tc>
          <w:tcPr>
            <w:tcW w:w="2835" w:type="dxa"/>
          </w:tcPr>
          <w:p w:rsidR="007D5145" w:rsidRDefault="007D5145" w:rsidP="007D5145">
            <w:pPr>
              <w:jc w:val="left"/>
            </w:pPr>
            <w:r>
              <w:rPr>
                <w:rFonts w:hint="eastAsia"/>
              </w:rPr>
              <w:t>中期票据</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7</w:t>
            </w:r>
          </w:p>
        </w:tc>
        <w:tc>
          <w:tcPr>
            <w:tcW w:w="2835" w:type="dxa"/>
          </w:tcPr>
          <w:p w:rsidR="007D5145" w:rsidRDefault="007D5145" w:rsidP="007D5145">
            <w:pPr>
              <w:jc w:val="left"/>
            </w:pPr>
            <w:r>
              <w:rPr>
                <w:rFonts w:hint="eastAsia"/>
              </w:rPr>
              <w:t>可转债（可交换债）</w:t>
            </w:r>
          </w:p>
        </w:tc>
        <w:tc>
          <w:tcPr>
            <w:tcW w:w="2466" w:type="dxa"/>
          </w:tcPr>
          <w:p w:rsidR="007D5145" w:rsidRDefault="007D5145" w:rsidP="007D5145">
            <w:pPr>
              <w:jc w:val="right"/>
            </w:pPr>
            <w:r>
              <w:t>450,606.70</w:t>
            </w:r>
          </w:p>
        </w:tc>
        <w:tc>
          <w:tcPr>
            <w:tcW w:w="2557" w:type="dxa"/>
          </w:tcPr>
          <w:p w:rsidR="007D5145" w:rsidRDefault="007D5145" w:rsidP="007D5145">
            <w:pPr>
              <w:jc w:val="right"/>
            </w:pPr>
            <w:r>
              <w:t>0.12</w:t>
            </w:r>
          </w:p>
        </w:tc>
      </w:tr>
      <w:tr w:rsidR="007D5145" w:rsidTr="007D5145">
        <w:tc>
          <w:tcPr>
            <w:tcW w:w="646" w:type="dxa"/>
          </w:tcPr>
          <w:p w:rsidR="007D5145" w:rsidRDefault="007D5145" w:rsidP="007D5145">
            <w:pPr>
              <w:jc w:val="center"/>
            </w:pPr>
            <w:r>
              <w:t>8</w:t>
            </w:r>
          </w:p>
        </w:tc>
        <w:tc>
          <w:tcPr>
            <w:tcW w:w="2835" w:type="dxa"/>
          </w:tcPr>
          <w:p w:rsidR="007D5145" w:rsidRDefault="007D5145" w:rsidP="007D5145">
            <w:pPr>
              <w:jc w:val="left"/>
            </w:pPr>
            <w:r>
              <w:rPr>
                <w:rFonts w:hint="eastAsia"/>
              </w:rPr>
              <w:t>同业存单</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9</w:t>
            </w:r>
          </w:p>
        </w:tc>
        <w:tc>
          <w:tcPr>
            <w:tcW w:w="2835" w:type="dxa"/>
          </w:tcPr>
          <w:p w:rsidR="007D5145" w:rsidRDefault="007D5145" w:rsidP="007D5145">
            <w:pPr>
              <w:jc w:val="left"/>
            </w:pPr>
            <w:r>
              <w:rPr>
                <w:rFonts w:hint="eastAsia"/>
              </w:rPr>
              <w:t>其他</w:t>
            </w:r>
          </w:p>
        </w:tc>
        <w:tc>
          <w:tcPr>
            <w:tcW w:w="2466" w:type="dxa"/>
          </w:tcPr>
          <w:p w:rsidR="007D5145" w:rsidRDefault="007D5145" w:rsidP="007D5145">
            <w:pPr>
              <w:jc w:val="right"/>
            </w:pPr>
            <w:r>
              <w:t>-</w:t>
            </w:r>
          </w:p>
        </w:tc>
        <w:tc>
          <w:tcPr>
            <w:tcW w:w="2557" w:type="dxa"/>
          </w:tcPr>
          <w:p w:rsidR="007D5145" w:rsidRDefault="007D5145" w:rsidP="007D5145">
            <w:pPr>
              <w:jc w:val="right"/>
            </w:pPr>
            <w:r>
              <w:t>-</w:t>
            </w:r>
          </w:p>
        </w:tc>
      </w:tr>
      <w:tr w:rsidR="007D5145" w:rsidTr="007D5145">
        <w:tc>
          <w:tcPr>
            <w:tcW w:w="646" w:type="dxa"/>
          </w:tcPr>
          <w:p w:rsidR="007D5145" w:rsidRDefault="007D5145" w:rsidP="007D5145">
            <w:pPr>
              <w:jc w:val="center"/>
            </w:pPr>
            <w:r>
              <w:t>10</w:t>
            </w:r>
          </w:p>
        </w:tc>
        <w:tc>
          <w:tcPr>
            <w:tcW w:w="2835" w:type="dxa"/>
          </w:tcPr>
          <w:p w:rsidR="007D5145" w:rsidRDefault="007D5145" w:rsidP="007D5145">
            <w:pPr>
              <w:jc w:val="left"/>
            </w:pPr>
            <w:r>
              <w:rPr>
                <w:rFonts w:hint="eastAsia"/>
              </w:rPr>
              <w:t>合计</w:t>
            </w:r>
          </w:p>
        </w:tc>
        <w:tc>
          <w:tcPr>
            <w:tcW w:w="2466" w:type="dxa"/>
          </w:tcPr>
          <w:p w:rsidR="007D5145" w:rsidRDefault="007D5145" w:rsidP="007D5145">
            <w:pPr>
              <w:jc w:val="right"/>
            </w:pPr>
            <w:r>
              <w:t>450,606.70</w:t>
            </w:r>
          </w:p>
        </w:tc>
        <w:tc>
          <w:tcPr>
            <w:tcW w:w="2557" w:type="dxa"/>
          </w:tcPr>
          <w:p w:rsidR="007D5145" w:rsidRDefault="007D5145" w:rsidP="007D5145">
            <w:pPr>
              <w:jc w:val="right"/>
            </w:pPr>
            <w:r>
              <w:t>0.12</w:t>
            </w:r>
          </w:p>
        </w:tc>
      </w:tr>
    </w:tbl>
    <w:p w:rsidR="007D5145" w:rsidRDefault="007D5145" w:rsidP="007D5145">
      <w:pPr>
        <w:pStyle w:val="-2"/>
        <w:spacing w:before="312"/>
      </w:pPr>
      <w:proofErr w:type="spellStart"/>
      <w:r>
        <w:rPr>
          <w:rFonts w:hint="eastAsia"/>
        </w:rPr>
        <w:t>报告期末按公允价值占基金资产净值比例大小排名的前五名债券投资明细</w:t>
      </w:r>
      <w:proofErr w:type="spellEnd"/>
    </w:p>
    <w:p w:rsidR="007D5145" w:rsidRDefault="007D5145" w:rsidP="007D5145">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7D5145" w:rsidTr="007D5145">
        <w:trPr>
          <w:cnfStyle w:val="100000000000" w:firstRow="1" w:lastRow="0" w:firstColumn="0" w:lastColumn="0" w:oddVBand="0" w:evenVBand="0" w:oddHBand="0" w:evenHBand="0" w:firstRowFirstColumn="0" w:firstRowLastColumn="0" w:lastRowFirstColumn="0" w:lastRowLastColumn="0"/>
        </w:trPr>
        <w:tc>
          <w:tcPr>
            <w:tcW w:w="646" w:type="dxa"/>
          </w:tcPr>
          <w:p w:rsidR="007D5145" w:rsidRDefault="007D5145" w:rsidP="007D5145">
            <w:pPr>
              <w:jc w:val="center"/>
            </w:pPr>
            <w:r>
              <w:rPr>
                <w:rFonts w:hint="eastAsia"/>
              </w:rPr>
              <w:t>序号</w:t>
            </w:r>
          </w:p>
        </w:tc>
        <w:tc>
          <w:tcPr>
            <w:tcW w:w="1162" w:type="dxa"/>
          </w:tcPr>
          <w:p w:rsidR="007D5145" w:rsidRDefault="007D5145" w:rsidP="007D5145">
            <w:pPr>
              <w:jc w:val="center"/>
            </w:pPr>
            <w:r>
              <w:rPr>
                <w:rFonts w:hint="eastAsia"/>
              </w:rPr>
              <w:t>债券代码</w:t>
            </w:r>
          </w:p>
        </w:tc>
        <w:tc>
          <w:tcPr>
            <w:tcW w:w="1928" w:type="dxa"/>
          </w:tcPr>
          <w:p w:rsidR="007D5145" w:rsidRDefault="007D5145" w:rsidP="007D5145">
            <w:pPr>
              <w:jc w:val="center"/>
            </w:pPr>
            <w:r>
              <w:rPr>
                <w:rFonts w:hint="eastAsia"/>
              </w:rPr>
              <w:t>债券名称</w:t>
            </w:r>
          </w:p>
        </w:tc>
        <w:tc>
          <w:tcPr>
            <w:tcW w:w="1140" w:type="dxa"/>
          </w:tcPr>
          <w:p w:rsidR="007D5145" w:rsidRDefault="007D5145" w:rsidP="007D5145">
            <w:pPr>
              <w:jc w:val="center"/>
            </w:pPr>
            <w:r>
              <w:rPr>
                <w:rFonts w:hint="eastAsia"/>
              </w:rPr>
              <w:t>数量（张）</w:t>
            </w:r>
          </w:p>
        </w:tc>
        <w:tc>
          <w:tcPr>
            <w:tcW w:w="1814" w:type="dxa"/>
          </w:tcPr>
          <w:p w:rsidR="007D5145" w:rsidRDefault="007D5145" w:rsidP="007D5145">
            <w:pPr>
              <w:jc w:val="center"/>
            </w:pPr>
            <w:r>
              <w:rPr>
                <w:rFonts w:hint="eastAsia"/>
              </w:rPr>
              <w:t>公允价值（元）</w:t>
            </w:r>
          </w:p>
        </w:tc>
        <w:tc>
          <w:tcPr>
            <w:tcW w:w="1814" w:type="dxa"/>
          </w:tcPr>
          <w:p w:rsidR="007D5145" w:rsidRDefault="007D5145" w:rsidP="007D5145">
            <w:pPr>
              <w:jc w:val="center"/>
            </w:pPr>
            <w:r>
              <w:rPr>
                <w:rFonts w:hint="eastAsia"/>
              </w:rPr>
              <w:t>占基金资产净值比例（％）</w:t>
            </w:r>
          </w:p>
        </w:tc>
      </w:tr>
      <w:tr w:rsidR="007D5145" w:rsidTr="007D5145">
        <w:tc>
          <w:tcPr>
            <w:tcW w:w="646" w:type="dxa"/>
          </w:tcPr>
          <w:p w:rsidR="007D5145" w:rsidRDefault="007D5145" w:rsidP="007D5145">
            <w:pPr>
              <w:jc w:val="center"/>
            </w:pPr>
            <w:r>
              <w:t>1</w:t>
            </w:r>
          </w:p>
        </w:tc>
        <w:tc>
          <w:tcPr>
            <w:tcW w:w="1162" w:type="dxa"/>
          </w:tcPr>
          <w:p w:rsidR="007D5145" w:rsidRDefault="007D5145" w:rsidP="007D5145">
            <w:pPr>
              <w:jc w:val="left"/>
            </w:pPr>
            <w:r>
              <w:t>113509</w:t>
            </w:r>
          </w:p>
        </w:tc>
        <w:tc>
          <w:tcPr>
            <w:tcW w:w="1928" w:type="dxa"/>
          </w:tcPr>
          <w:p w:rsidR="007D5145" w:rsidRDefault="007D5145" w:rsidP="007D5145">
            <w:pPr>
              <w:jc w:val="left"/>
            </w:pPr>
            <w:r>
              <w:rPr>
                <w:rFonts w:hint="eastAsia"/>
              </w:rPr>
              <w:t>新泉转债</w:t>
            </w:r>
          </w:p>
        </w:tc>
        <w:tc>
          <w:tcPr>
            <w:tcW w:w="1140" w:type="dxa"/>
          </w:tcPr>
          <w:p w:rsidR="007D5145" w:rsidRDefault="007D5145" w:rsidP="007D5145">
            <w:pPr>
              <w:jc w:val="right"/>
            </w:pPr>
            <w:r>
              <w:t>3,060</w:t>
            </w:r>
          </w:p>
        </w:tc>
        <w:tc>
          <w:tcPr>
            <w:tcW w:w="1814" w:type="dxa"/>
          </w:tcPr>
          <w:p w:rsidR="007D5145" w:rsidRDefault="007D5145" w:rsidP="007D5145">
            <w:pPr>
              <w:jc w:val="right"/>
            </w:pPr>
            <w:r>
              <w:t>295,504.20</w:t>
            </w:r>
          </w:p>
        </w:tc>
        <w:tc>
          <w:tcPr>
            <w:tcW w:w="1814" w:type="dxa"/>
          </w:tcPr>
          <w:p w:rsidR="007D5145" w:rsidRDefault="007D5145" w:rsidP="007D5145">
            <w:pPr>
              <w:jc w:val="right"/>
            </w:pPr>
            <w:r>
              <w:t>0.08</w:t>
            </w:r>
          </w:p>
        </w:tc>
      </w:tr>
      <w:tr w:rsidR="007D5145" w:rsidTr="007D5145">
        <w:tc>
          <w:tcPr>
            <w:tcW w:w="646" w:type="dxa"/>
          </w:tcPr>
          <w:p w:rsidR="007D5145" w:rsidRDefault="007D5145" w:rsidP="007D5145">
            <w:pPr>
              <w:jc w:val="center"/>
            </w:pPr>
            <w:r>
              <w:t>2</w:t>
            </w:r>
          </w:p>
        </w:tc>
        <w:tc>
          <w:tcPr>
            <w:tcW w:w="1162" w:type="dxa"/>
          </w:tcPr>
          <w:p w:rsidR="007D5145" w:rsidRDefault="007D5145" w:rsidP="007D5145">
            <w:pPr>
              <w:jc w:val="left"/>
            </w:pPr>
            <w:r>
              <w:t>128013</w:t>
            </w:r>
          </w:p>
        </w:tc>
        <w:tc>
          <w:tcPr>
            <w:tcW w:w="1928" w:type="dxa"/>
          </w:tcPr>
          <w:p w:rsidR="007D5145" w:rsidRDefault="007D5145" w:rsidP="007D5145">
            <w:pPr>
              <w:jc w:val="left"/>
            </w:pPr>
            <w:r>
              <w:rPr>
                <w:rFonts w:hint="eastAsia"/>
              </w:rPr>
              <w:t>洪涛转债</w:t>
            </w:r>
          </w:p>
        </w:tc>
        <w:tc>
          <w:tcPr>
            <w:tcW w:w="1140" w:type="dxa"/>
          </w:tcPr>
          <w:p w:rsidR="007D5145" w:rsidRDefault="007D5145" w:rsidP="007D5145">
            <w:pPr>
              <w:jc w:val="right"/>
            </w:pPr>
            <w:r>
              <w:t>1,750</w:t>
            </w:r>
          </w:p>
        </w:tc>
        <w:tc>
          <w:tcPr>
            <w:tcW w:w="1814" w:type="dxa"/>
          </w:tcPr>
          <w:p w:rsidR="007D5145" w:rsidRDefault="007D5145" w:rsidP="007D5145">
            <w:pPr>
              <w:jc w:val="right"/>
            </w:pPr>
            <w:r>
              <w:t>155,102.50</w:t>
            </w:r>
          </w:p>
        </w:tc>
        <w:tc>
          <w:tcPr>
            <w:tcW w:w="1814" w:type="dxa"/>
          </w:tcPr>
          <w:p w:rsidR="007D5145" w:rsidRDefault="007D5145" w:rsidP="007D5145">
            <w:pPr>
              <w:jc w:val="right"/>
            </w:pPr>
            <w:r>
              <w:t>0.04</w:t>
            </w:r>
          </w:p>
        </w:tc>
      </w:tr>
    </w:tbl>
    <w:p w:rsidR="007D5145" w:rsidRDefault="007D5145" w:rsidP="007D5145">
      <w:pPr>
        <w:pStyle w:val="-2"/>
        <w:spacing w:before="312"/>
      </w:pPr>
      <w:proofErr w:type="spellStart"/>
      <w:r>
        <w:rPr>
          <w:rFonts w:hint="eastAsia"/>
        </w:rPr>
        <w:t>报告期末按公允价值占基金资产净值比例大小排名的前十名资产支持证券投资明细</w:t>
      </w:r>
      <w:proofErr w:type="spellEnd"/>
    </w:p>
    <w:p w:rsidR="007D5145" w:rsidRDefault="007D5145" w:rsidP="007D5145">
      <w:pPr>
        <w:pStyle w:val="-"/>
        <w:ind w:firstLine="420"/>
      </w:pPr>
      <w:proofErr w:type="spellStart"/>
      <w:r>
        <w:rPr>
          <w:rFonts w:hint="eastAsia"/>
        </w:rPr>
        <w:t>本基金本报告期末未持有资产支持证券</w:t>
      </w:r>
      <w:proofErr w:type="spellEnd"/>
      <w:r>
        <w:rPr>
          <w:rFonts w:hint="eastAsia"/>
        </w:rPr>
        <w:t>。</w:t>
      </w:r>
    </w:p>
    <w:p w:rsidR="007D5145" w:rsidRDefault="007D5145" w:rsidP="007D5145">
      <w:pPr>
        <w:pStyle w:val="-2"/>
        <w:spacing w:before="312"/>
      </w:pPr>
      <w:proofErr w:type="spellStart"/>
      <w:r>
        <w:rPr>
          <w:rFonts w:hint="eastAsia"/>
        </w:rPr>
        <w:t>报告期末按公允价值占基金资产净值比例大小排序的前五名贵金属投资明细</w:t>
      </w:r>
      <w:proofErr w:type="spellEnd"/>
    </w:p>
    <w:p w:rsidR="007D5145" w:rsidRDefault="007D5145" w:rsidP="007D5145">
      <w:pPr>
        <w:pStyle w:val="-"/>
        <w:ind w:firstLine="420"/>
      </w:pPr>
      <w:proofErr w:type="spellStart"/>
      <w:r>
        <w:rPr>
          <w:rFonts w:hint="eastAsia"/>
        </w:rPr>
        <w:t>本基金本报告期末未持有贵金属</w:t>
      </w:r>
      <w:proofErr w:type="spellEnd"/>
      <w:r>
        <w:rPr>
          <w:rFonts w:hint="eastAsia"/>
        </w:rPr>
        <w:t>。</w:t>
      </w:r>
    </w:p>
    <w:p w:rsidR="007D5145" w:rsidRDefault="007D5145" w:rsidP="007D5145">
      <w:pPr>
        <w:pStyle w:val="-2"/>
        <w:spacing w:before="312"/>
      </w:pPr>
      <w:proofErr w:type="spellStart"/>
      <w:r>
        <w:rPr>
          <w:rFonts w:hint="eastAsia"/>
        </w:rPr>
        <w:t>报告期末按公允价值占基金资产净值比例大小排名的前五名权证投资明细</w:t>
      </w:r>
      <w:proofErr w:type="spellEnd"/>
    </w:p>
    <w:p w:rsidR="007D5145" w:rsidRDefault="007D5145" w:rsidP="007D5145">
      <w:pPr>
        <w:pStyle w:val="-"/>
        <w:ind w:firstLine="420"/>
      </w:pPr>
      <w:proofErr w:type="spellStart"/>
      <w:r>
        <w:rPr>
          <w:rFonts w:hint="eastAsia"/>
        </w:rPr>
        <w:t>本基金本报告期末未持有权证</w:t>
      </w:r>
      <w:proofErr w:type="spellEnd"/>
      <w:r>
        <w:rPr>
          <w:rFonts w:hint="eastAsia"/>
        </w:rPr>
        <w:t>。</w:t>
      </w:r>
    </w:p>
    <w:p w:rsidR="007D5145" w:rsidRDefault="007D5145" w:rsidP="007D5145">
      <w:pPr>
        <w:pStyle w:val="-2"/>
        <w:spacing w:before="312"/>
      </w:pPr>
      <w:proofErr w:type="spellStart"/>
      <w:r>
        <w:rPr>
          <w:rFonts w:hint="eastAsia"/>
        </w:rPr>
        <w:t>报告期末本基金投资的股指期货交易情况说明</w:t>
      </w:r>
      <w:proofErr w:type="spellEnd"/>
    </w:p>
    <w:p w:rsidR="007D5145" w:rsidRDefault="007D5145" w:rsidP="007D5145">
      <w:pPr>
        <w:pStyle w:val="-3"/>
        <w:spacing w:before="156" w:after="156"/>
      </w:pPr>
      <w:proofErr w:type="spellStart"/>
      <w:r>
        <w:rPr>
          <w:rFonts w:hint="eastAsia"/>
        </w:rPr>
        <w:t>报告期末本基金投资的股指期货持仓和损益明细</w:t>
      </w:r>
      <w:proofErr w:type="spellEnd"/>
    </w:p>
    <w:p w:rsidR="007D5145" w:rsidRDefault="007D5145" w:rsidP="007D5145">
      <w:pPr>
        <w:pStyle w:val="-"/>
        <w:ind w:firstLine="420"/>
      </w:pPr>
      <w:r>
        <w:rPr>
          <w:rFonts w:hint="eastAsia"/>
        </w:rPr>
        <w:t>无。</w:t>
      </w:r>
    </w:p>
    <w:p w:rsidR="007D5145" w:rsidRDefault="007D5145" w:rsidP="007D5145">
      <w:pPr>
        <w:pStyle w:val="-3"/>
        <w:spacing w:before="156" w:after="156"/>
      </w:pPr>
      <w:proofErr w:type="spellStart"/>
      <w:r>
        <w:rPr>
          <w:rFonts w:hint="eastAsia"/>
        </w:rPr>
        <w:t>本基金投资股指期货的投资政策</w:t>
      </w:r>
      <w:proofErr w:type="spellEnd"/>
    </w:p>
    <w:p w:rsidR="007D5145" w:rsidRDefault="007D5145" w:rsidP="007D5145">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D5145" w:rsidRDefault="007D5145" w:rsidP="007D5145">
      <w:pPr>
        <w:pStyle w:val="-2"/>
        <w:spacing w:before="312"/>
      </w:pPr>
      <w:proofErr w:type="spellStart"/>
      <w:r>
        <w:rPr>
          <w:rFonts w:hint="eastAsia"/>
        </w:rPr>
        <w:t>报告期末本基金投资的国债期货交易情况说明</w:t>
      </w:r>
      <w:proofErr w:type="spellEnd"/>
    </w:p>
    <w:p w:rsidR="007D5145" w:rsidRDefault="007D5145" w:rsidP="007D5145">
      <w:pPr>
        <w:pStyle w:val="-3"/>
        <w:spacing w:before="156" w:after="156"/>
      </w:pPr>
      <w:proofErr w:type="spellStart"/>
      <w:r>
        <w:rPr>
          <w:rFonts w:hint="eastAsia"/>
        </w:rPr>
        <w:t>本期国债期货投资政策</w:t>
      </w:r>
      <w:proofErr w:type="spellEnd"/>
    </w:p>
    <w:p w:rsidR="007D5145" w:rsidRDefault="007D5145" w:rsidP="007D5145">
      <w:pPr>
        <w:pStyle w:val="-"/>
        <w:ind w:firstLine="420"/>
      </w:pPr>
      <w:r>
        <w:rPr>
          <w:rFonts w:hint="eastAsia"/>
        </w:rPr>
        <w:t>无。</w:t>
      </w:r>
    </w:p>
    <w:p w:rsidR="007D5145" w:rsidRDefault="007D5145" w:rsidP="007D5145">
      <w:pPr>
        <w:pStyle w:val="-3"/>
        <w:spacing w:before="156" w:after="156"/>
      </w:pPr>
      <w:proofErr w:type="spellStart"/>
      <w:r>
        <w:rPr>
          <w:rFonts w:hint="eastAsia"/>
        </w:rPr>
        <w:t>报告期末本基金投资的国债期货持仓和损益明细</w:t>
      </w:r>
      <w:proofErr w:type="spellEnd"/>
    </w:p>
    <w:p w:rsidR="007D5145" w:rsidRDefault="007D5145" w:rsidP="007D5145">
      <w:pPr>
        <w:pStyle w:val="-"/>
        <w:ind w:firstLine="420"/>
      </w:pPr>
      <w:r>
        <w:rPr>
          <w:rFonts w:hint="eastAsia"/>
        </w:rPr>
        <w:t>无。</w:t>
      </w:r>
    </w:p>
    <w:p w:rsidR="007D5145" w:rsidRDefault="007D5145" w:rsidP="007D5145">
      <w:pPr>
        <w:pStyle w:val="-3"/>
        <w:spacing w:before="156" w:after="156"/>
      </w:pPr>
      <w:proofErr w:type="spellStart"/>
      <w:r>
        <w:rPr>
          <w:rFonts w:hint="eastAsia"/>
        </w:rPr>
        <w:t>本期国债期货投资评价</w:t>
      </w:r>
      <w:proofErr w:type="spellEnd"/>
    </w:p>
    <w:p w:rsidR="007D5145" w:rsidRDefault="007D5145" w:rsidP="007D5145">
      <w:pPr>
        <w:pStyle w:val="-"/>
        <w:ind w:firstLine="420"/>
      </w:pPr>
      <w:r>
        <w:rPr>
          <w:rFonts w:hint="eastAsia"/>
        </w:rPr>
        <w:t>无。</w:t>
      </w:r>
    </w:p>
    <w:p w:rsidR="007D5145" w:rsidRDefault="007D5145" w:rsidP="007D5145">
      <w:pPr>
        <w:pStyle w:val="-2"/>
        <w:spacing w:before="312"/>
      </w:pPr>
      <w:proofErr w:type="spellStart"/>
      <w:r>
        <w:rPr>
          <w:rFonts w:hint="eastAsia"/>
        </w:rPr>
        <w:t>投资组合报告附注</w:t>
      </w:r>
      <w:proofErr w:type="spellEnd"/>
    </w:p>
    <w:p w:rsidR="007D5145" w:rsidRDefault="007D5145" w:rsidP="007D5145">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D5145" w:rsidRDefault="007D5145" w:rsidP="007D5145">
      <w:pPr>
        <w:pStyle w:val="-"/>
        <w:ind w:firstLine="420"/>
      </w:pPr>
      <w:proofErr w:type="spellStart"/>
      <w:r>
        <w:rPr>
          <w:rFonts w:hint="eastAsia"/>
        </w:rPr>
        <w:t>报告期内基金投资的前十名证券的发行主体未有被监管部门立案调查，不存在报告编制日前一年内受到公开谴责、处罚的情形</w:t>
      </w:r>
      <w:proofErr w:type="spellEnd"/>
      <w:r>
        <w:rPr>
          <w:rFonts w:hint="eastAsia"/>
        </w:rPr>
        <w:t>。</w:t>
      </w:r>
    </w:p>
    <w:p w:rsidR="007D5145" w:rsidRDefault="007D5145" w:rsidP="007D5145">
      <w:pPr>
        <w:pStyle w:val="-3"/>
        <w:spacing w:before="156" w:after="156"/>
      </w:pPr>
      <w:r>
        <w:t xml:space="preserve"> </w:t>
      </w:r>
      <w:proofErr w:type="spellStart"/>
      <w:r>
        <w:t>声明基金投资的前十名股票是否超出基金合同规定的备选股票库。如是，还应对相关股票的投资决策程序做出说明</w:t>
      </w:r>
      <w:proofErr w:type="spellEnd"/>
      <w:r>
        <w:t xml:space="preserve"> </w:t>
      </w:r>
    </w:p>
    <w:p w:rsidR="007D5145" w:rsidRDefault="007D5145" w:rsidP="007D5145">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7D5145" w:rsidRDefault="007D5145" w:rsidP="007D5145">
      <w:pPr>
        <w:pStyle w:val="-3"/>
        <w:spacing w:before="156" w:after="156"/>
      </w:pPr>
      <w:proofErr w:type="spellStart"/>
      <w:r>
        <w:rPr>
          <w:rFonts w:hint="eastAsia"/>
        </w:rPr>
        <w:t>其他资产构成</w:t>
      </w:r>
      <w:proofErr w:type="spellEnd"/>
    </w:p>
    <w:p w:rsidR="007D5145" w:rsidRDefault="007D5145" w:rsidP="007D5145">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7D5145" w:rsidTr="007D5145">
        <w:trPr>
          <w:cnfStyle w:val="100000000000" w:firstRow="1" w:lastRow="0" w:firstColumn="0" w:lastColumn="0" w:oddVBand="0" w:evenVBand="0" w:oddHBand="0" w:evenHBand="0" w:firstRowFirstColumn="0" w:firstRowLastColumn="0" w:lastRowFirstColumn="0" w:lastRowLastColumn="0"/>
        </w:trPr>
        <w:tc>
          <w:tcPr>
            <w:tcW w:w="743" w:type="dxa"/>
          </w:tcPr>
          <w:p w:rsidR="007D5145" w:rsidRDefault="007D5145" w:rsidP="007D5145">
            <w:pPr>
              <w:jc w:val="center"/>
            </w:pPr>
            <w:r>
              <w:rPr>
                <w:rFonts w:hint="eastAsia"/>
              </w:rPr>
              <w:t>序号</w:t>
            </w:r>
          </w:p>
        </w:tc>
        <w:tc>
          <w:tcPr>
            <w:tcW w:w="2977" w:type="dxa"/>
          </w:tcPr>
          <w:p w:rsidR="007D5145" w:rsidRDefault="007D5145" w:rsidP="007D5145">
            <w:pPr>
              <w:jc w:val="center"/>
            </w:pPr>
            <w:r>
              <w:rPr>
                <w:rFonts w:hint="eastAsia"/>
              </w:rPr>
              <w:t>名称</w:t>
            </w:r>
          </w:p>
        </w:tc>
        <w:tc>
          <w:tcPr>
            <w:tcW w:w="4785" w:type="dxa"/>
          </w:tcPr>
          <w:p w:rsidR="007D5145" w:rsidRDefault="007D5145" w:rsidP="007D5145">
            <w:pPr>
              <w:jc w:val="center"/>
            </w:pPr>
            <w:r>
              <w:rPr>
                <w:rFonts w:hint="eastAsia"/>
              </w:rPr>
              <w:t>金额（元）</w:t>
            </w:r>
          </w:p>
        </w:tc>
      </w:tr>
      <w:tr w:rsidR="007D5145" w:rsidTr="007D5145">
        <w:tc>
          <w:tcPr>
            <w:tcW w:w="743" w:type="dxa"/>
          </w:tcPr>
          <w:p w:rsidR="007D5145" w:rsidRDefault="007D5145" w:rsidP="007D5145">
            <w:pPr>
              <w:jc w:val="center"/>
            </w:pPr>
            <w:r>
              <w:t>1</w:t>
            </w:r>
          </w:p>
        </w:tc>
        <w:tc>
          <w:tcPr>
            <w:tcW w:w="2977" w:type="dxa"/>
          </w:tcPr>
          <w:p w:rsidR="007D5145" w:rsidRDefault="007D5145" w:rsidP="007D5145">
            <w:pPr>
              <w:jc w:val="left"/>
            </w:pPr>
            <w:r>
              <w:rPr>
                <w:rFonts w:hint="eastAsia"/>
              </w:rPr>
              <w:t>存出保证金</w:t>
            </w:r>
          </w:p>
        </w:tc>
        <w:tc>
          <w:tcPr>
            <w:tcW w:w="4785" w:type="dxa"/>
          </w:tcPr>
          <w:p w:rsidR="007D5145" w:rsidRDefault="007D5145" w:rsidP="007D5145">
            <w:pPr>
              <w:jc w:val="right"/>
            </w:pPr>
            <w:r>
              <w:t>266,418.17</w:t>
            </w:r>
          </w:p>
        </w:tc>
      </w:tr>
      <w:tr w:rsidR="007D5145" w:rsidTr="007D5145">
        <w:tc>
          <w:tcPr>
            <w:tcW w:w="743" w:type="dxa"/>
          </w:tcPr>
          <w:p w:rsidR="007D5145" w:rsidRDefault="007D5145" w:rsidP="007D5145">
            <w:pPr>
              <w:jc w:val="center"/>
            </w:pPr>
            <w:r>
              <w:t>2</w:t>
            </w:r>
          </w:p>
        </w:tc>
        <w:tc>
          <w:tcPr>
            <w:tcW w:w="2977" w:type="dxa"/>
          </w:tcPr>
          <w:p w:rsidR="007D5145" w:rsidRDefault="007D5145" w:rsidP="007D5145">
            <w:pPr>
              <w:jc w:val="left"/>
            </w:pPr>
            <w:r>
              <w:rPr>
                <w:rFonts w:hint="eastAsia"/>
              </w:rPr>
              <w:t>应收证券清算款</w:t>
            </w:r>
          </w:p>
        </w:tc>
        <w:tc>
          <w:tcPr>
            <w:tcW w:w="4785" w:type="dxa"/>
          </w:tcPr>
          <w:p w:rsidR="007D5145" w:rsidRDefault="007D5145" w:rsidP="007D5145">
            <w:pPr>
              <w:jc w:val="right"/>
            </w:pPr>
            <w:r>
              <w:t>6,133,314.83</w:t>
            </w:r>
          </w:p>
        </w:tc>
      </w:tr>
      <w:tr w:rsidR="007D5145" w:rsidTr="007D5145">
        <w:tc>
          <w:tcPr>
            <w:tcW w:w="743" w:type="dxa"/>
          </w:tcPr>
          <w:p w:rsidR="007D5145" w:rsidRDefault="007D5145" w:rsidP="007D5145">
            <w:pPr>
              <w:jc w:val="center"/>
            </w:pPr>
            <w:r>
              <w:t>3</w:t>
            </w:r>
          </w:p>
        </w:tc>
        <w:tc>
          <w:tcPr>
            <w:tcW w:w="2977" w:type="dxa"/>
          </w:tcPr>
          <w:p w:rsidR="007D5145" w:rsidRDefault="007D5145" w:rsidP="007D5145">
            <w:pPr>
              <w:jc w:val="left"/>
            </w:pPr>
            <w:r>
              <w:rPr>
                <w:rFonts w:hint="eastAsia"/>
              </w:rPr>
              <w:t>应收股利</w:t>
            </w:r>
          </w:p>
        </w:tc>
        <w:tc>
          <w:tcPr>
            <w:tcW w:w="4785" w:type="dxa"/>
          </w:tcPr>
          <w:p w:rsidR="007D5145" w:rsidRDefault="007D5145" w:rsidP="007D5145">
            <w:pPr>
              <w:jc w:val="right"/>
            </w:pPr>
            <w:r>
              <w:t>-</w:t>
            </w:r>
          </w:p>
        </w:tc>
      </w:tr>
      <w:tr w:rsidR="007D5145" w:rsidTr="007D5145">
        <w:tc>
          <w:tcPr>
            <w:tcW w:w="743" w:type="dxa"/>
          </w:tcPr>
          <w:p w:rsidR="007D5145" w:rsidRDefault="007D5145" w:rsidP="007D5145">
            <w:pPr>
              <w:jc w:val="center"/>
            </w:pPr>
            <w:r>
              <w:t>4</w:t>
            </w:r>
          </w:p>
        </w:tc>
        <w:tc>
          <w:tcPr>
            <w:tcW w:w="2977" w:type="dxa"/>
          </w:tcPr>
          <w:p w:rsidR="007D5145" w:rsidRDefault="007D5145" w:rsidP="007D5145">
            <w:pPr>
              <w:jc w:val="left"/>
            </w:pPr>
            <w:r>
              <w:rPr>
                <w:rFonts w:hint="eastAsia"/>
              </w:rPr>
              <w:t>应收利息</w:t>
            </w:r>
          </w:p>
        </w:tc>
        <w:tc>
          <w:tcPr>
            <w:tcW w:w="4785" w:type="dxa"/>
          </w:tcPr>
          <w:p w:rsidR="007D5145" w:rsidRDefault="007D5145" w:rsidP="007D5145">
            <w:pPr>
              <w:jc w:val="right"/>
            </w:pPr>
            <w:r>
              <w:t>134,221.86</w:t>
            </w:r>
          </w:p>
        </w:tc>
      </w:tr>
      <w:tr w:rsidR="007D5145" w:rsidTr="007D5145">
        <w:tc>
          <w:tcPr>
            <w:tcW w:w="743" w:type="dxa"/>
          </w:tcPr>
          <w:p w:rsidR="007D5145" w:rsidRDefault="007D5145" w:rsidP="007D5145">
            <w:pPr>
              <w:jc w:val="center"/>
            </w:pPr>
            <w:r>
              <w:t>5</w:t>
            </w:r>
          </w:p>
        </w:tc>
        <w:tc>
          <w:tcPr>
            <w:tcW w:w="2977" w:type="dxa"/>
          </w:tcPr>
          <w:p w:rsidR="007D5145" w:rsidRDefault="007D5145" w:rsidP="007D5145">
            <w:pPr>
              <w:jc w:val="left"/>
            </w:pPr>
            <w:r>
              <w:rPr>
                <w:rFonts w:hint="eastAsia"/>
              </w:rPr>
              <w:t>应收申购款</w:t>
            </w:r>
          </w:p>
        </w:tc>
        <w:tc>
          <w:tcPr>
            <w:tcW w:w="4785" w:type="dxa"/>
          </w:tcPr>
          <w:p w:rsidR="007D5145" w:rsidRDefault="007D5145" w:rsidP="007D5145">
            <w:pPr>
              <w:jc w:val="right"/>
            </w:pPr>
            <w:r>
              <w:t>59,221.62</w:t>
            </w:r>
          </w:p>
        </w:tc>
      </w:tr>
      <w:tr w:rsidR="007D5145" w:rsidTr="007D5145">
        <w:tc>
          <w:tcPr>
            <w:tcW w:w="743" w:type="dxa"/>
          </w:tcPr>
          <w:p w:rsidR="007D5145" w:rsidRDefault="007D5145" w:rsidP="007D5145">
            <w:pPr>
              <w:jc w:val="center"/>
            </w:pPr>
            <w:r>
              <w:t>6</w:t>
            </w:r>
          </w:p>
        </w:tc>
        <w:tc>
          <w:tcPr>
            <w:tcW w:w="2977" w:type="dxa"/>
          </w:tcPr>
          <w:p w:rsidR="007D5145" w:rsidRDefault="007D5145" w:rsidP="007D5145">
            <w:pPr>
              <w:jc w:val="left"/>
            </w:pPr>
            <w:r>
              <w:rPr>
                <w:rFonts w:hint="eastAsia"/>
              </w:rPr>
              <w:t>其他应收款</w:t>
            </w:r>
          </w:p>
        </w:tc>
        <w:tc>
          <w:tcPr>
            <w:tcW w:w="4785" w:type="dxa"/>
          </w:tcPr>
          <w:p w:rsidR="007D5145" w:rsidRDefault="007D5145" w:rsidP="007D5145">
            <w:pPr>
              <w:jc w:val="right"/>
            </w:pPr>
            <w:r>
              <w:t>-</w:t>
            </w:r>
          </w:p>
        </w:tc>
      </w:tr>
      <w:tr w:rsidR="007D5145" w:rsidTr="007D5145">
        <w:tc>
          <w:tcPr>
            <w:tcW w:w="743" w:type="dxa"/>
          </w:tcPr>
          <w:p w:rsidR="007D5145" w:rsidRDefault="007D5145" w:rsidP="007D5145">
            <w:pPr>
              <w:jc w:val="center"/>
            </w:pPr>
            <w:r>
              <w:t>7</w:t>
            </w:r>
          </w:p>
        </w:tc>
        <w:tc>
          <w:tcPr>
            <w:tcW w:w="2977" w:type="dxa"/>
          </w:tcPr>
          <w:p w:rsidR="007D5145" w:rsidRDefault="007D5145" w:rsidP="007D5145">
            <w:pPr>
              <w:jc w:val="left"/>
            </w:pPr>
            <w:r>
              <w:rPr>
                <w:rFonts w:hint="eastAsia"/>
              </w:rPr>
              <w:t>待摊费用</w:t>
            </w:r>
          </w:p>
        </w:tc>
        <w:tc>
          <w:tcPr>
            <w:tcW w:w="4785" w:type="dxa"/>
          </w:tcPr>
          <w:p w:rsidR="007D5145" w:rsidRDefault="007D5145" w:rsidP="007D5145">
            <w:pPr>
              <w:jc w:val="right"/>
            </w:pPr>
            <w:r>
              <w:t>-</w:t>
            </w:r>
          </w:p>
        </w:tc>
      </w:tr>
      <w:tr w:rsidR="007D5145" w:rsidTr="007D5145">
        <w:tc>
          <w:tcPr>
            <w:tcW w:w="743" w:type="dxa"/>
          </w:tcPr>
          <w:p w:rsidR="007D5145" w:rsidRDefault="007D5145" w:rsidP="007D5145">
            <w:pPr>
              <w:jc w:val="center"/>
            </w:pPr>
            <w:r>
              <w:t>8</w:t>
            </w:r>
          </w:p>
        </w:tc>
        <w:tc>
          <w:tcPr>
            <w:tcW w:w="2977" w:type="dxa"/>
          </w:tcPr>
          <w:p w:rsidR="007D5145" w:rsidRDefault="007D5145" w:rsidP="007D5145">
            <w:pPr>
              <w:jc w:val="left"/>
            </w:pPr>
            <w:r>
              <w:rPr>
                <w:rFonts w:hint="eastAsia"/>
              </w:rPr>
              <w:t>其他</w:t>
            </w:r>
          </w:p>
        </w:tc>
        <w:tc>
          <w:tcPr>
            <w:tcW w:w="4785" w:type="dxa"/>
          </w:tcPr>
          <w:p w:rsidR="007D5145" w:rsidRDefault="007D5145" w:rsidP="007D5145">
            <w:pPr>
              <w:jc w:val="right"/>
            </w:pPr>
            <w:r>
              <w:t>-</w:t>
            </w:r>
          </w:p>
        </w:tc>
      </w:tr>
      <w:tr w:rsidR="007D5145" w:rsidTr="007D5145">
        <w:tc>
          <w:tcPr>
            <w:tcW w:w="743" w:type="dxa"/>
          </w:tcPr>
          <w:p w:rsidR="007D5145" w:rsidRDefault="007D5145" w:rsidP="007D5145">
            <w:pPr>
              <w:jc w:val="center"/>
            </w:pPr>
            <w:r>
              <w:t>9</w:t>
            </w:r>
          </w:p>
        </w:tc>
        <w:tc>
          <w:tcPr>
            <w:tcW w:w="2977" w:type="dxa"/>
          </w:tcPr>
          <w:p w:rsidR="007D5145" w:rsidRDefault="007D5145" w:rsidP="007D5145">
            <w:pPr>
              <w:jc w:val="left"/>
            </w:pPr>
            <w:r>
              <w:rPr>
                <w:rFonts w:hint="eastAsia"/>
              </w:rPr>
              <w:t>合计</w:t>
            </w:r>
          </w:p>
        </w:tc>
        <w:tc>
          <w:tcPr>
            <w:tcW w:w="4785" w:type="dxa"/>
          </w:tcPr>
          <w:p w:rsidR="007D5145" w:rsidRDefault="007D5145" w:rsidP="007D5145">
            <w:pPr>
              <w:jc w:val="right"/>
            </w:pPr>
            <w:r>
              <w:t>6,593,176.48</w:t>
            </w:r>
          </w:p>
        </w:tc>
      </w:tr>
    </w:tbl>
    <w:p w:rsidR="007D5145" w:rsidRDefault="007D5145" w:rsidP="007D5145">
      <w:pPr>
        <w:pStyle w:val="-3"/>
        <w:spacing w:before="156" w:after="156"/>
      </w:pPr>
      <w:proofErr w:type="spellStart"/>
      <w:r>
        <w:rPr>
          <w:rFonts w:hint="eastAsia"/>
        </w:rPr>
        <w:t>报告期末持有的处于转股期的可转换债券明细</w:t>
      </w:r>
      <w:proofErr w:type="spellEnd"/>
    </w:p>
    <w:tbl>
      <w:tblPr>
        <w:tblStyle w:val="-0"/>
        <w:tblW w:w="8504" w:type="dxa"/>
        <w:tblLayout w:type="fixed"/>
        <w:tblLook w:val="04A0" w:firstRow="1" w:lastRow="0" w:firstColumn="1" w:lastColumn="0" w:noHBand="0" w:noVBand="1"/>
      </w:tblPr>
      <w:tblGrid>
        <w:gridCol w:w="680"/>
        <w:gridCol w:w="1644"/>
        <w:gridCol w:w="1814"/>
        <w:gridCol w:w="1814"/>
        <w:gridCol w:w="2552"/>
      </w:tblGrid>
      <w:tr w:rsidR="007D5145" w:rsidTr="007D5145">
        <w:trPr>
          <w:cnfStyle w:val="100000000000" w:firstRow="1" w:lastRow="0" w:firstColumn="0" w:lastColumn="0" w:oddVBand="0" w:evenVBand="0" w:oddHBand="0" w:evenHBand="0" w:firstRowFirstColumn="0" w:firstRowLastColumn="0" w:lastRowFirstColumn="0" w:lastRowLastColumn="0"/>
        </w:trPr>
        <w:tc>
          <w:tcPr>
            <w:tcW w:w="680" w:type="dxa"/>
          </w:tcPr>
          <w:p w:rsidR="007D5145" w:rsidRDefault="007D5145" w:rsidP="007D5145">
            <w:pPr>
              <w:jc w:val="center"/>
            </w:pPr>
            <w:r>
              <w:rPr>
                <w:rFonts w:hint="eastAsia"/>
              </w:rPr>
              <w:t>序号</w:t>
            </w:r>
          </w:p>
        </w:tc>
        <w:tc>
          <w:tcPr>
            <w:tcW w:w="1644" w:type="dxa"/>
          </w:tcPr>
          <w:p w:rsidR="007D5145" w:rsidRDefault="007D5145" w:rsidP="007D5145">
            <w:pPr>
              <w:jc w:val="center"/>
            </w:pPr>
            <w:r>
              <w:rPr>
                <w:rFonts w:hint="eastAsia"/>
              </w:rPr>
              <w:t>债券代码</w:t>
            </w:r>
          </w:p>
        </w:tc>
        <w:tc>
          <w:tcPr>
            <w:tcW w:w="1814" w:type="dxa"/>
          </w:tcPr>
          <w:p w:rsidR="007D5145" w:rsidRDefault="007D5145" w:rsidP="007D5145">
            <w:pPr>
              <w:jc w:val="center"/>
            </w:pPr>
            <w:r>
              <w:rPr>
                <w:rFonts w:hint="eastAsia"/>
              </w:rPr>
              <w:t>债券名称</w:t>
            </w:r>
          </w:p>
        </w:tc>
        <w:tc>
          <w:tcPr>
            <w:tcW w:w="1814" w:type="dxa"/>
          </w:tcPr>
          <w:p w:rsidR="007D5145" w:rsidRDefault="007D5145" w:rsidP="007D5145">
            <w:pPr>
              <w:jc w:val="center"/>
            </w:pPr>
            <w:r>
              <w:rPr>
                <w:rFonts w:hint="eastAsia"/>
              </w:rPr>
              <w:t>公允价值（元）</w:t>
            </w:r>
          </w:p>
        </w:tc>
        <w:tc>
          <w:tcPr>
            <w:tcW w:w="2552" w:type="dxa"/>
          </w:tcPr>
          <w:p w:rsidR="007D5145" w:rsidRDefault="007D5145" w:rsidP="007D5145">
            <w:pPr>
              <w:jc w:val="center"/>
            </w:pPr>
            <w:r>
              <w:rPr>
                <w:rFonts w:hint="eastAsia"/>
              </w:rPr>
              <w:t>占基金资产净值比例（％）</w:t>
            </w:r>
          </w:p>
        </w:tc>
      </w:tr>
      <w:tr w:rsidR="007D5145" w:rsidTr="007D5145">
        <w:tc>
          <w:tcPr>
            <w:tcW w:w="680" w:type="dxa"/>
          </w:tcPr>
          <w:p w:rsidR="007D5145" w:rsidRDefault="007D5145" w:rsidP="007D5145">
            <w:pPr>
              <w:jc w:val="center"/>
            </w:pPr>
            <w:r>
              <w:t>1</w:t>
            </w:r>
          </w:p>
        </w:tc>
        <w:tc>
          <w:tcPr>
            <w:tcW w:w="1644" w:type="dxa"/>
          </w:tcPr>
          <w:p w:rsidR="007D5145" w:rsidRDefault="007D5145" w:rsidP="007D5145">
            <w:pPr>
              <w:jc w:val="left"/>
            </w:pPr>
            <w:r>
              <w:t>113509</w:t>
            </w:r>
          </w:p>
        </w:tc>
        <w:tc>
          <w:tcPr>
            <w:tcW w:w="1814" w:type="dxa"/>
          </w:tcPr>
          <w:p w:rsidR="007D5145" w:rsidRDefault="007D5145" w:rsidP="007D5145">
            <w:pPr>
              <w:jc w:val="left"/>
            </w:pPr>
            <w:r>
              <w:rPr>
                <w:rFonts w:hint="eastAsia"/>
              </w:rPr>
              <w:t>新泉转债</w:t>
            </w:r>
          </w:p>
        </w:tc>
        <w:tc>
          <w:tcPr>
            <w:tcW w:w="1814" w:type="dxa"/>
          </w:tcPr>
          <w:p w:rsidR="007D5145" w:rsidRDefault="007D5145" w:rsidP="007D5145">
            <w:pPr>
              <w:jc w:val="right"/>
            </w:pPr>
            <w:r>
              <w:t>295,504.20</w:t>
            </w:r>
          </w:p>
        </w:tc>
        <w:tc>
          <w:tcPr>
            <w:tcW w:w="2552" w:type="dxa"/>
          </w:tcPr>
          <w:p w:rsidR="007D5145" w:rsidRDefault="007D5145" w:rsidP="007D5145">
            <w:pPr>
              <w:jc w:val="right"/>
            </w:pPr>
            <w:r>
              <w:t>0.08</w:t>
            </w:r>
          </w:p>
        </w:tc>
      </w:tr>
      <w:tr w:rsidR="007D5145" w:rsidTr="007D5145">
        <w:tc>
          <w:tcPr>
            <w:tcW w:w="680" w:type="dxa"/>
          </w:tcPr>
          <w:p w:rsidR="007D5145" w:rsidRDefault="007D5145" w:rsidP="007D5145">
            <w:pPr>
              <w:jc w:val="center"/>
            </w:pPr>
            <w:r>
              <w:t>2</w:t>
            </w:r>
          </w:p>
        </w:tc>
        <w:tc>
          <w:tcPr>
            <w:tcW w:w="1644" w:type="dxa"/>
          </w:tcPr>
          <w:p w:rsidR="007D5145" w:rsidRDefault="007D5145" w:rsidP="007D5145">
            <w:pPr>
              <w:jc w:val="left"/>
            </w:pPr>
            <w:r>
              <w:t>128013</w:t>
            </w:r>
          </w:p>
        </w:tc>
        <w:tc>
          <w:tcPr>
            <w:tcW w:w="1814" w:type="dxa"/>
          </w:tcPr>
          <w:p w:rsidR="007D5145" w:rsidRDefault="007D5145" w:rsidP="007D5145">
            <w:pPr>
              <w:jc w:val="left"/>
            </w:pPr>
            <w:r>
              <w:rPr>
                <w:rFonts w:hint="eastAsia"/>
              </w:rPr>
              <w:t>洪涛转债</w:t>
            </w:r>
          </w:p>
        </w:tc>
        <w:tc>
          <w:tcPr>
            <w:tcW w:w="1814" w:type="dxa"/>
          </w:tcPr>
          <w:p w:rsidR="007D5145" w:rsidRDefault="007D5145" w:rsidP="007D5145">
            <w:pPr>
              <w:jc w:val="right"/>
            </w:pPr>
            <w:r>
              <w:t>155,102.50</w:t>
            </w:r>
          </w:p>
        </w:tc>
        <w:tc>
          <w:tcPr>
            <w:tcW w:w="2552" w:type="dxa"/>
          </w:tcPr>
          <w:p w:rsidR="007D5145" w:rsidRDefault="007D5145" w:rsidP="007D5145">
            <w:pPr>
              <w:jc w:val="right"/>
            </w:pPr>
            <w:r>
              <w:t>0.04</w:t>
            </w:r>
          </w:p>
        </w:tc>
      </w:tr>
    </w:tbl>
    <w:p w:rsidR="007D5145" w:rsidRDefault="007D5145" w:rsidP="007D5145">
      <w:pPr>
        <w:pStyle w:val="-3"/>
        <w:spacing w:before="156" w:after="156"/>
      </w:pPr>
      <w:proofErr w:type="spellStart"/>
      <w:r>
        <w:rPr>
          <w:rFonts w:hint="eastAsia"/>
        </w:rPr>
        <w:t>报告期末前十名股票中存在流通受限情况的说明</w:t>
      </w:r>
      <w:proofErr w:type="spellEnd"/>
    </w:p>
    <w:p w:rsidR="007D5145" w:rsidRDefault="007D5145" w:rsidP="007D5145">
      <w:pPr>
        <w:pStyle w:val="-"/>
        <w:ind w:firstLine="420"/>
      </w:pPr>
      <w:proofErr w:type="spellStart"/>
      <w:r>
        <w:rPr>
          <w:rFonts w:hint="eastAsia"/>
        </w:rPr>
        <w:t>本基金本报告期末投资前十名股票中不存在流通受限情况</w:t>
      </w:r>
      <w:proofErr w:type="spellEnd"/>
      <w:r>
        <w:rPr>
          <w:rFonts w:hint="eastAsia"/>
        </w:rPr>
        <w:t>。</w:t>
      </w:r>
    </w:p>
    <w:p w:rsidR="007D5145" w:rsidRDefault="007D5145" w:rsidP="007D5145">
      <w:pPr>
        <w:pStyle w:val="-1"/>
        <w:ind w:left="281" w:hanging="281"/>
      </w:pPr>
      <w:proofErr w:type="spellStart"/>
      <w:r>
        <w:rPr>
          <w:rFonts w:hint="eastAsia"/>
        </w:rPr>
        <w:t>开放式基金份额变动</w:t>
      </w:r>
      <w:proofErr w:type="spellEnd"/>
    </w:p>
    <w:p w:rsidR="007D5145" w:rsidRDefault="007D5145" w:rsidP="007D5145">
      <w:pPr>
        <w:jc w:val="right"/>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7D5145" w:rsidTr="007D5145">
        <w:tc>
          <w:tcPr>
            <w:tcW w:w="5670" w:type="dxa"/>
          </w:tcPr>
          <w:p w:rsidR="007D5145" w:rsidRDefault="007D5145" w:rsidP="007D5145">
            <w:pPr>
              <w:jc w:val="left"/>
            </w:pPr>
            <w:r>
              <w:rPr>
                <w:rFonts w:hint="eastAsia"/>
              </w:rPr>
              <w:t>报告期期</w:t>
            </w:r>
            <w:proofErr w:type="gramStart"/>
            <w:r>
              <w:rPr>
                <w:rFonts w:hint="eastAsia"/>
              </w:rPr>
              <w:t>初基金</w:t>
            </w:r>
            <w:proofErr w:type="gramEnd"/>
            <w:r>
              <w:rPr>
                <w:rFonts w:hint="eastAsia"/>
              </w:rPr>
              <w:t>份额总额</w:t>
            </w:r>
          </w:p>
        </w:tc>
        <w:tc>
          <w:tcPr>
            <w:tcW w:w="2835" w:type="dxa"/>
          </w:tcPr>
          <w:p w:rsidR="007D5145" w:rsidRDefault="007D5145" w:rsidP="007D5145">
            <w:pPr>
              <w:jc w:val="right"/>
            </w:pPr>
            <w:r>
              <w:t>399,648,697.74</w:t>
            </w:r>
          </w:p>
        </w:tc>
      </w:tr>
      <w:tr w:rsidR="007D5145" w:rsidTr="007D5145">
        <w:tc>
          <w:tcPr>
            <w:tcW w:w="5670" w:type="dxa"/>
          </w:tcPr>
          <w:p w:rsidR="007D5145" w:rsidRDefault="007D5145" w:rsidP="007D5145">
            <w:pPr>
              <w:jc w:val="left"/>
            </w:pPr>
            <w:r>
              <w:rPr>
                <w:rFonts w:hint="eastAsia"/>
              </w:rPr>
              <w:t>报告期期间基金总申购份额</w:t>
            </w:r>
          </w:p>
        </w:tc>
        <w:tc>
          <w:tcPr>
            <w:tcW w:w="2835" w:type="dxa"/>
          </w:tcPr>
          <w:p w:rsidR="007D5145" w:rsidRDefault="007D5145" w:rsidP="007D5145">
            <w:pPr>
              <w:jc w:val="right"/>
            </w:pPr>
            <w:r>
              <w:t>5,507,192.49</w:t>
            </w:r>
          </w:p>
        </w:tc>
      </w:tr>
      <w:tr w:rsidR="007D5145" w:rsidTr="007D5145">
        <w:tc>
          <w:tcPr>
            <w:tcW w:w="5670" w:type="dxa"/>
          </w:tcPr>
          <w:p w:rsidR="007D5145" w:rsidRDefault="007D5145" w:rsidP="007D5145">
            <w:pPr>
              <w:jc w:val="left"/>
            </w:pPr>
            <w:r>
              <w:rPr>
                <w:rFonts w:hint="eastAsia"/>
              </w:rPr>
              <w:t>减：报告期期间基金总赎回份额</w:t>
            </w:r>
          </w:p>
        </w:tc>
        <w:tc>
          <w:tcPr>
            <w:tcW w:w="2835" w:type="dxa"/>
          </w:tcPr>
          <w:p w:rsidR="007D5145" w:rsidRDefault="007D5145" w:rsidP="007D5145">
            <w:pPr>
              <w:jc w:val="right"/>
            </w:pPr>
            <w:r>
              <w:t>101,933,038.03</w:t>
            </w:r>
          </w:p>
        </w:tc>
      </w:tr>
      <w:tr w:rsidR="007D5145" w:rsidTr="007D5145">
        <w:tc>
          <w:tcPr>
            <w:tcW w:w="5670" w:type="dxa"/>
          </w:tcPr>
          <w:p w:rsidR="007D5145" w:rsidRDefault="007D5145" w:rsidP="007D5145">
            <w:pPr>
              <w:jc w:val="left"/>
            </w:pPr>
            <w:r>
              <w:rPr>
                <w:rFonts w:hint="eastAsia"/>
              </w:rPr>
              <w:t>报告期期间基金拆分变动份额（份额减少以</w:t>
            </w:r>
            <w:r>
              <w:rPr>
                <w:rFonts w:hint="eastAsia"/>
              </w:rPr>
              <w:t>"-"</w:t>
            </w:r>
            <w:r>
              <w:rPr>
                <w:rFonts w:hint="eastAsia"/>
              </w:rPr>
              <w:t>填列）</w:t>
            </w:r>
          </w:p>
        </w:tc>
        <w:tc>
          <w:tcPr>
            <w:tcW w:w="2835" w:type="dxa"/>
          </w:tcPr>
          <w:p w:rsidR="007D5145" w:rsidRDefault="007D5145" w:rsidP="007D5145">
            <w:pPr>
              <w:jc w:val="right"/>
            </w:pPr>
            <w:r>
              <w:t>-</w:t>
            </w:r>
          </w:p>
        </w:tc>
      </w:tr>
      <w:tr w:rsidR="007D5145" w:rsidTr="007D5145">
        <w:tc>
          <w:tcPr>
            <w:tcW w:w="5670" w:type="dxa"/>
          </w:tcPr>
          <w:p w:rsidR="007D5145" w:rsidRDefault="007D5145" w:rsidP="007D5145">
            <w:pPr>
              <w:jc w:val="left"/>
            </w:pPr>
            <w:r>
              <w:rPr>
                <w:rFonts w:hint="eastAsia"/>
              </w:rPr>
              <w:t>报告期期末基金份额总额</w:t>
            </w:r>
          </w:p>
        </w:tc>
        <w:tc>
          <w:tcPr>
            <w:tcW w:w="2835" w:type="dxa"/>
          </w:tcPr>
          <w:p w:rsidR="007D5145" w:rsidRDefault="007D5145" w:rsidP="007D5145">
            <w:pPr>
              <w:jc w:val="right"/>
            </w:pPr>
            <w:r>
              <w:t>303,222,852.20</w:t>
            </w:r>
          </w:p>
        </w:tc>
      </w:tr>
    </w:tbl>
    <w:p w:rsidR="007D5145" w:rsidRDefault="007D5145" w:rsidP="007D5145">
      <w:pPr>
        <w:pStyle w:val="-"/>
        <w:ind w:firstLine="420"/>
      </w:pPr>
    </w:p>
    <w:p w:rsidR="007D5145" w:rsidRDefault="007D5145" w:rsidP="007D5145">
      <w:pPr>
        <w:pStyle w:val="-1"/>
        <w:ind w:left="281" w:hanging="281"/>
      </w:pPr>
      <w:proofErr w:type="spellStart"/>
      <w:r>
        <w:rPr>
          <w:rFonts w:hint="eastAsia"/>
        </w:rPr>
        <w:t>基金管理人运用固有资金投资本基金情况</w:t>
      </w:r>
      <w:proofErr w:type="spellEnd"/>
    </w:p>
    <w:p w:rsidR="007D5145" w:rsidRDefault="007D5145" w:rsidP="007D5145">
      <w:pPr>
        <w:pStyle w:val="-2"/>
        <w:spacing w:before="312"/>
      </w:pPr>
      <w:proofErr w:type="spellStart"/>
      <w:r>
        <w:rPr>
          <w:rFonts w:hint="eastAsia"/>
        </w:rPr>
        <w:t>基金管理人持有本基金份额变动情况</w:t>
      </w:r>
      <w:proofErr w:type="spellEnd"/>
    </w:p>
    <w:p w:rsidR="007D5145" w:rsidRDefault="007D5145" w:rsidP="007D5145">
      <w:pPr>
        <w:jc w:val="right"/>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7D5145" w:rsidTr="007D5145">
        <w:trPr>
          <w:cnfStyle w:val="100000000000" w:firstRow="1" w:lastRow="0" w:firstColumn="0" w:lastColumn="0" w:oddVBand="0" w:evenVBand="0" w:oddHBand="0" w:evenHBand="0" w:firstRowFirstColumn="0" w:firstRowLastColumn="0" w:lastRowFirstColumn="0" w:lastRowLastColumn="0"/>
        </w:trPr>
        <w:tc>
          <w:tcPr>
            <w:tcW w:w="5352" w:type="dxa"/>
          </w:tcPr>
          <w:p w:rsidR="007D5145" w:rsidRDefault="007D5145" w:rsidP="007D5145">
            <w:pPr>
              <w:jc w:val="center"/>
            </w:pPr>
            <w:r>
              <w:rPr>
                <w:rFonts w:hint="eastAsia"/>
              </w:rPr>
              <w:t>项目</w:t>
            </w:r>
          </w:p>
        </w:tc>
        <w:tc>
          <w:tcPr>
            <w:tcW w:w="3153" w:type="dxa"/>
          </w:tcPr>
          <w:p w:rsidR="007D5145" w:rsidRDefault="007D5145" w:rsidP="007D5145">
            <w:pPr>
              <w:jc w:val="center"/>
            </w:pPr>
            <w:r>
              <w:rPr>
                <w:rFonts w:hint="eastAsia"/>
              </w:rPr>
              <w:t>份额</w:t>
            </w:r>
          </w:p>
        </w:tc>
      </w:tr>
      <w:tr w:rsidR="007D5145" w:rsidTr="007D5145">
        <w:tc>
          <w:tcPr>
            <w:tcW w:w="5352" w:type="dxa"/>
          </w:tcPr>
          <w:p w:rsidR="007D5145" w:rsidRDefault="007D5145" w:rsidP="007D5145">
            <w:pPr>
              <w:jc w:val="left"/>
            </w:pPr>
            <w:r>
              <w:rPr>
                <w:rFonts w:hint="eastAsia"/>
              </w:rPr>
              <w:t>报告期期</w:t>
            </w:r>
            <w:proofErr w:type="gramStart"/>
            <w:r>
              <w:rPr>
                <w:rFonts w:hint="eastAsia"/>
              </w:rPr>
              <w:t>初管理</w:t>
            </w:r>
            <w:proofErr w:type="gramEnd"/>
            <w:r>
              <w:rPr>
                <w:rFonts w:hint="eastAsia"/>
              </w:rPr>
              <w:t>人持有的本基金份额</w:t>
            </w:r>
          </w:p>
        </w:tc>
        <w:tc>
          <w:tcPr>
            <w:tcW w:w="3153" w:type="dxa"/>
          </w:tcPr>
          <w:p w:rsidR="007D5145" w:rsidRDefault="007D5145" w:rsidP="007D5145">
            <w:pPr>
              <w:jc w:val="right"/>
            </w:pPr>
            <w:r>
              <w:t>6,683,823.52</w:t>
            </w:r>
          </w:p>
        </w:tc>
      </w:tr>
      <w:tr w:rsidR="007D5145" w:rsidTr="007D5145">
        <w:tc>
          <w:tcPr>
            <w:tcW w:w="5352" w:type="dxa"/>
          </w:tcPr>
          <w:p w:rsidR="007D5145" w:rsidRDefault="007D5145" w:rsidP="007D5145">
            <w:pPr>
              <w:jc w:val="left"/>
            </w:pPr>
            <w:r>
              <w:rPr>
                <w:rFonts w:hint="eastAsia"/>
              </w:rPr>
              <w:t>报告期期间买入</w:t>
            </w:r>
            <w:r>
              <w:rPr>
                <w:rFonts w:hint="eastAsia"/>
              </w:rPr>
              <w:t>/</w:t>
            </w:r>
            <w:r>
              <w:rPr>
                <w:rFonts w:hint="eastAsia"/>
              </w:rPr>
              <w:t>申购总份额</w:t>
            </w:r>
          </w:p>
        </w:tc>
        <w:tc>
          <w:tcPr>
            <w:tcW w:w="3153" w:type="dxa"/>
          </w:tcPr>
          <w:p w:rsidR="007D5145" w:rsidRDefault="007D5145" w:rsidP="007D5145">
            <w:pPr>
              <w:jc w:val="right"/>
            </w:pPr>
            <w:r>
              <w:t>-</w:t>
            </w:r>
          </w:p>
        </w:tc>
      </w:tr>
      <w:tr w:rsidR="007D5145" w:rsidTr="007D5145">
        <w:tc>
          <w:tcPr>
            <w:tcW w:w="5352" w:type="dxa"/>
          </w:tcPr>
          <w:p w:rsidR="007D5145" w:rsidRDefault="007D5145" w:rsidP="007D5145">
            <w:pPr>
              <w:jc w:val="left"/>
            </w:pPr>
            <w:r>
              <w:rPr>
                <w:rFonts w:hint="eastAsia"/>
              </w:rPr>
              <w:t>报告期期间卖出</w:t>
            </w:r>
            <w:r>
              <w:rPr>
                <w:rFonts w:hint="eastAsia"/>
              </w:rPr>
              <w:t>/</w:t>
            </w:r>
            <w:r>
              <w:rPr>
                <w:rFonts w:hint="eastAsia"/>
              </w:rPr>
              <w:t>赎回总份额</w:t>
            </w:r>
          </w:p>
        </w:tc>
        <w:tc>
          <w:tcPr>
            <w:tcW w:w="3153" w:type="dxa"/>
          </w:tcPr>
          <w:p w:rsidR="007D5145" w:rsidRDefault="007D5145" w:rsidP="007D5145">
            <w:pPr>
              <w:jc w:val="right"/>
            </w:pPr>
            <w:r>
              <w:t>-</w:t>
            </w:r>
          </w:p>
        </w:tc>
      </w:tr>
      <w:tr w:rsidR="007D5145" w:rsidTr="007D5145">
        <w:tc>
          <w:tcPr>
            <w:tcW w:w="5352" w:type="dxa"/>
          </w:tcPr>
          <w:p w:rsidR="007D5145" w:rsidRDefault="007D5145" w:rsidP="007D5145">
            <w:pPr>
              <w:jc w:val="left"/>
            </w:pPr>
            <w:r>
              <w:rPr>
                <w:rFonts w:hint="eastAsia"/>
              </w:rPr>
              <w:t>报告期期末管理人持有的本基金份额</w:t>
            </w:r>
          </w:p>
        </w:tc>
        <w:tc>
          <w:tcPr>
            <w:tcW w:w="3153" w:type="dxa"/>
          </w:tcPr>
          <w:p w:rsidR="007D5145" w:rsidRDefault="007D5145" w:rsidP="007D5145">
            <w:pPr>
              <w:jc w:val="right"/>
            </w:pPr>
            <w:r>
              <w:t>6,683,823.52</w:t>
            </w:r>
          </w:p>
        </w:tc>
      </w:tr>
      <w:tr w:rsidR="007D5145" w:rsidTr="007D5145">
        <w:tc>
          <w:tcPr>
            <w:tcW w:w="5352" w:type="dxa"/>
          </w:tcPr>
          <w:p w:rsidR="007D5145" w:rsidRDefault="007D5145" w:rsidP="007D5145">
            <w:pPr>
              <w:jc w:val="left"/>
            </w:pPr>
            <w:r>
              <w:rPr>
                <w:rFonts w:hint="eastAsia"/>
              </w:rPr>
              <w:t>报告期期末持有的本基金份额占基金总份额比例（</w:t>
            </w:r>
            <w:r>
              <w:rPr>
                <w:rFonts w:hint="eastAsia"/>
              </w:rPr>
              <w:t>%</w:t>
            </w:r>
            <w:r>
              <w:rPr>
                <w:rFonts w:hint="eastAsia"/>
              </w:rPr>
              <w:t>）</w:t>
            </w:r>
          </w:p>
        </w:tc>
        <w:tc>
          <w:tcPr>
            <w:tcW w:w="3153" w:type="dxa"/>
          </w:tcPr>
          <w:p w:rsidR="007D5145" w:rsidRDefault="007D5145" w:rsidP="007D5145">
            <w:pPr>
              <w:jc w:val="right"/>
            </w:pPr>
            <w:r>
              <w:t>2.20</w:t>
            </w:r>
          </w:p>
        </w:tc>
      </w:tr>
    </w:tbl>
    <w:p w:rsidR="00D40DD8" w:rsidRPr="00D40DD8" w:rsidRDefault="00D40DD8" w:rsidP="00D40DD8">
      <w:pPr>
        <w:pStyle w:val="-"/>
        <w:ind w:firstLine="420"/>
      </w:pPr>
      <w:bookmarkStart w:id="0" w:name="_GoBack"/>
      <w:bookmarkEnd w:id="0"/>
    </w:p>
    <w:p w:rsidR="007D5145" w:rsidRDefault="007D5145" w:rsidP="007D5145">
      <w:pPr>
        <w:pStyle w:val="-2"/>
        <w:spacing w:before="312"/>
      </w:pPr>
      <w:proofErr w:type="spellStart"/>
      <w:r>
        <w:rPr>
          <w:rFonts w:hint="eastAsia"/>
        </w:rPr>
        <w:t>基金管理人运用固有资金投资本基金交易明细</w:t>
      </w:r>
      <w:proofErr w:type="spellEnd"/>
    </w:p>
    <w:p w:rsidR="007D5145" w:rsidRDefault="007D5145" w:rsidP="007D5145">
      <w:pPr>
        <w:pStyle w:val="-"/>
        <w:ind w:firstLine="420"/>
      </w:pPr>
      <w:proofErr w:type="spellStart"/>
      <w:r>
        <w:rPr>
          <w:rFonts w:hint="eastAsia"/>
        </w:rPr>
        <w:t>本报告期内，基金管理人不存在申购、赎回或买卖本基金的情况</w:t>
      </w:r>
      <w:proofErr w:type="spellEnd"/>
      <w:r>
        <w:rPr>
          <w:rFonts w:hint="eastAsia"/>
        </w:rPr>
        <w:t>。</w:t>
      </w:r>
    </w:p>
    <w:p w:rsidR="007D5145" w:rsidRDefault="007D5145" w:rsidP="007D5145">
      <w:pPr>
        <w:pStyle w:val="-"/>
        <w:ind w:firstLine="420"/>
      </w:pPr>
    </w:p>
    <w:p w:rsidR="007D5145" w:rsidRDefault="007D5145" w:rsidP="007D5145">
      <w:pPr>
        <w:pStyle w:val="-1"/>
        <w:ind w:left="281" w:hanging="281"/>
      </w:pPr>
      <w:proofErr w:type="spellStart"/>
      <w:r>
        <w:rPr>
          <w:rFonts w:hint="eastAsia"/>
        </w:rPr>
        <w:t>影响投资者决策的其他重要信息</w:t>
      </w:r>
      <w:proofErr w:type="spellEnd"/>
    </w:p>
    <w:p w:rsidR="007D5145" w:rsidRDefault="007D5145" w:rsidP="007D5145">
      <w:pPr>
        <w:pStyle w:val="-2"/>
        <w:spacing w:before="312"/>
      </w:pPr>
      <w:r>
        <w:rPr>
          <w:rFonts w:hint="eastAsia"/>
        </w:rPr>
        <w:t>报告期内单一投资者持有基金份额比例达到或超过20%的情况</w:t>
      </w:r>
    </w:p>
    <w:tbl>
      <w:tblPr>
        <w:tblStyle w:val="-noheader"/>
        <w:tblW w:w="11282" w:type="dxa"/>
        <w:tblLayout w:type="fixed"/>
        <w:tblLook w:val="04A0" w:firstRow="1" w:lastRow="0" w:firstColumn="1" w:lastColumn="0" w:noHBand="0" w:noVBand="1"/>
      </w:tblPr>
      <w:tblGrid>
        <w:gridCol w:w="567"/>
        <w:gridCol w:w="567"/>
        <w:gridCol w:w="1985"/>
        <w:gridCol w:w="1814"/>
        <w:gridCol w:w="1814"/>
        <w:gridCol w:w="1814"/>
        <w:gridCol w:w="1814"/>
        <w:gridCol w:w="907"/>
      </w:tblGrid>
      <w:tr w:rsidR="007D5145" w:rsidTr="007D5145">
        <w:tc>
          <w:tcPr>
            <w:tcW w:w="567" w:type="dxa"/>
            <w:vMerge w:val="restart"/>
          </w:tcPr>
          <w:p w:rsidR="007D5145" w:rsidRDefault="007D5145" w:rsidP="007D5145">
            <w:pPr>
              <w:jc w:val="left"/>
            </w:pPr>
            <w:r>
              <w:rPr>
                <w:rFonts w:hint="eastAsia"/>
              </w:rPr>
              <w:t>投资者类别</w:t>
            </w:r>
          </w:p>
        </w:tc>
        <w:tc>
          <w:tcPr>
            <w:tcW w:w="7994" w:type="dxa"/>
            <w:gridSpan w:val="5"/>
          </w:tcPr>
          <w:p w:rsidR="007D5145" w:rsidRDefault="007D5145" w:rsidP="007D5145">
            <w:pPr>
              <w:jc w:val="left"/>
            </w:pPr>
            <w:r>
              <w:rPr>
                <w:rFonts w:hint="eastAsia"/>
              </w:rPr>
              <w:t>报告期内持有基金份额变化情况</w:t>
            </w:r>
          </w:p>
        </w:tc>
        <w:tc>
          <w:tcPr>
            <w:tcW w:w="2721" w:type="dxa"/>
            <w:gridSpan w:val="2"/>
          </w:tcPr>
          <w:p w:rsidR="007D5145" w:rsidRDefault="007D5145" w:rsidP="007D5145">
            <w:pPr>
              <w:jc w:val="left"/>
            </w:pPr>
            <w:r>
              <w:rPr>
                <w:rFonts w:hint="eastAsia"/>
              </w:rPr>
              <w:t>报告期末持有基金情况</w:t>
            </w:r>
          </w:p>
        </w:tc>
      </w:tr>
      <w:tr w:rsidR="007D5145" w:rsidTr="007D5145">
        <w:tc>
          <w:tcPr>
            <w:tcW w:w="567" w:type="dxa"/>
            <w:vMerge/>
          </w:tcPr>
          <w:p w:rsidR="007D5145" w:rsidRDefault="007D5145" w:rsidP="007D5145">
            <w:pPr>
              <w:jc w:val="left"/>
            </w:pPr>
          </w:p>
        </w:tc>
        <w:tc>
          <w:tcPr>
            <w:tcW w:w="567" w:type="dxa"/>
          </w:tcPr>
          <w:p w:rsidR="007D5145" w:rsidRDefault="007D5145" w:rsidP="007D5145">
            <w:pPr>
              <w:jc w:val="left"/>
            </w:pPr>
            <w:r>
              <w:rPr>
                <w:rFonts w:hint="eastAsia"/>
              </w:rPr>
              <w:t>序号</w:t>
            </w:r>
          </w:p>
        </w:tc>
        <w:tc>
          <w:tcPr>
            <w:tcW w:w="1985" w:type="dxa"/>
          </w:tcPr>
          <w:p w:rsidR="007D5145" w:rsidRDefault="007D5145" w:rsidP="007D5145">
            <w:pPr>
              <w:jc w:val="left"/>
            </w:pPr>
            <w:r>
              <w:rPr>
                <w:rFonts w:hint="eastAsia"/>
              </w:rPr>
              <w:t>持有基金份额比例达到或者超过</w:t>
            </w:r>
            <w:r>
              <w:rPr>
                <w:rFonts w:hint="eastAsia"/>
              </w:rPr>
              <w:t>20%</w:t>
            </w:r>
            <w:r>
              <w:rPr>
                <w:rFonts w:hint="eastAsia"/>
              </w:rPr>
              <w:t>的时间区间</w:t>
            </w:r>
          </w:p>
        </w:tc>
        <w:tc>
          <w:tcPr>
            <w:tcW w:w="1814" w:type="dxa"/>
          </w:tcPr>
          <w:p w:rsidR="007D5145" w:rsidRDefault="007D5145" w:rsidP="007D5145">
            <w:pPr>
              <w:jc w:val="left"/>
            </w:pPr>
            <w:r>
              <w:rPr>
                <w:rFonts w:hint="eastAsia"/>
              </w:rPr>
              <w:t>期初份额</w:t>
            </w:r>
          </w:p>
        </w:tc>
        <w:tc>
          <w:tcPr>
            <w:tcW w:w="1814" w:type="dxa"/>
          </w:tcPr>
          <w:p w:rsidR="007D5145" w:rsidRDefault="007D5145" w:rsidP="007D5145">
            <w:pPr>
              <w:jc w:val="left"/>
            </w:pPr>
            <w:r>
              <w:rPr>
                <w:rFonts w:hint="eastAsia"/>
              </w:rPr>
              <w:t>申购份额</w:t>
            </w:r>
          </w:p>
        </w:tc>
        <w:tc>
          <w:tcPr>
            <w:tcW w:w="1814" w:type="dxa"/>
          </w:tcPr>
          <w:p w:rsidR="007D5145" w:rsidRDefault="007D5145" w:rsidP="007D5145">
            <w:pPr>
              <w:jc w:val="left"/>
            </w:pPr>
            <w:r>
              <w:rPr>
                <w:rFonts w:hint="eastAsia"/>
              </w:rPr>
              <w:t>赎回份额</w:t>
            </w:r>
          </w:p>
        </w:tc>
        <w:tc>
          <w:tcPr>
            <w:tcW w:w="1814" w:type="dxa"/>
          </w:tcPr>
          <w:p w:rsidR="007D5145" w:rsidRDefault="007D5145" w:rsidP="007D5145">
            <w:pPr>
              <w:jc w:val="left"/>
            </w:pPr>
            <w:r>
              <w:rPr>
                <w:rFonts w:hint="eastAsia"/>
              </w:rPr>
              <w:t>持有份额</w:t>
            </w:r>
          </w:p>
        </w:tc>
        <w:tc>
          <w:tcPr>
            <w:tcW w:w="907" w:type="dxa"/>
          </w:tcPr>
          <w:p w:rsidR="007D5145" w:rsidRDefault="007D5145" w:rsidP="007D5145">
            <w:pPr>
              <w:jc w:val="left"/>
            </w:pPr>
            <w:r>
              <w:rPr>
                <w:rFonts w:hint="eastAsia"/>
              </w:rPr>
              <w:t>份额占比</w:t>
            </w:r>
          </w:p>
        </w:tc>
      </w:tr>
      <w:tr w:rsidR="007D5145" w:rsidTr="007D5145">
        <w:tc>
          <w:tcPr>
            <w:tcW w:w="567" w:type="dxa"/>
          </w:tcPr>
          <w:p w:rsidR="007D5145" w:rsidRDefault="007D5145" w:rsidP="007D5145">
            <w:pPr>
              <w:jc w:val="left"/>
            </w:pPr>
            <w:r>
              <w:rPr>
                <w:rFonts w:hint="eastAsia"/>
              </w:rPr>
              <w:t>机构</w:t>
            </w:r>
          </w:p>
        </w:tc>
        <w:tc>
          <w:tcPr>
            <w:tcW w:w="567" w:type="dxa"/>
          </w:tcPr>
          <w:p w:rsidR="007D5145" w:rsidRDefault="007D5145" w:rsidP="007D5145">
            <w:pPr>
              <w:jc w:val="right"/>
            </w:pPr>
            <w:r>
              <w:t>1</w:t>
            </w:r>
          </w:p>
        </w:tc>
        <w:tc>
          <w:tcPr>
            <w:tcW w:w="1985" w:type="dxa"/>
          </w:tcPr>
          <w:p w:rsidR="007D5145" w:rsidRDefault="007D5145" w:rsidP="007D5145">
            <w:pPr>
              <w:jc w:val="left"/>
            </w:pPr>
            <w:r>
              <w:t>20181001-20181231</w:t>
            </w:r>
          </w:p>
        </w:tc>
        <w:tc>
          <w:tcPr>
            <w:tcW w:w="1814" w:type="dxa"/>
          </w:tcPr>
          <w:p w:rsidR="007D5145" w:rsidRDefault="007D5145" w:rsidP="007D5145">
            <w:pPr>
              <w:jc w:val="right"/>
            </w:pPr>
            <w:r>
              <w:t>245,235,813.88</w:t>
            </w:r>
          </w:p>
        </w:tc>
        <w:tc>
          <w:tcPr>
            <w:tcW w:w="1814" w:type="dxa"/>
          </w:tcPr>
          <w:p w:rsidR="007D5145" w:rsidRDefault="007D5145" w:rsidP="007D5145">
            <w:pPr>
              <w:jc w:val="right"/>
            </w:pPr>
            <w:r>
              <w:t>-</w:t>
            </w:r>
          </w:p>
        </w:tc>
        <w:tc>
          <w:tcPr>
            <w:tcW w:w="1814" w:type="dxa"/>
          </w:tcPr>
          <w:p w:rsidR="007D5145" w:rsidRDefault="007D5145" w:rsidP="007D5145">
            <w:pPr>
              <w:jc w:val="right"/>
            </w:pPr>
            <w:r>
              <w:t>96,631,472.00</w:t>
            </w:r>
          </w:p>
        </w:tc>
        <w:tc>
          <w:tcPr>
            <w:tcW w:w="1814" w:type="dxa"/>
          </w:tcPr>
          <w:p w:rsidR="007D5145" w:rsidRDefault="007D5145" w:rsidP="007D5145">
            <w:pPr>
              <w:jc w:val="right"/>
            </w:pPr>
            <w:r>
              <w:t>148,604,341.88</w:t>
            </w:r>
          </w:p>
        </w:tc>
        <w:tc>
          <w:tcPr>
            <w:tcW w:w="907" w:type="dxa"/>
          </w:tcPr>
          <w:p w:rsidR="007D5145" w:rsidRDefault="007D5145" w:rsidP="007D5145">
            <w:pPr>
              <w:jc w:val="right"/>
            </w:pPr>
            <w:r>
              <w:t>49.01%</w:t>
            </w:r>
          </w:p>
        </w:tc>
      </w:tr>
      <w:tr w:rsidR="007D5145" w:rsidTr="007D5145">
        <w:tc>
          <w:tcPr>
            <w:tcW w:w="11282" w:type="dxa"/>
            <w:gridSpan w:val="8"/>
          </w:tcPr>
          <w:p w:rsidR="007D5145" w:rsidRDefault="007D5145" w:rsidP="007D5145">
            <w:pPr>
              <w:jc w:val="left"/>
            </w:pPr>
            <w:r>
              <w:rPr>
                <w:rFonts w:hint="eastAsia"/>
              </w:rPr>
              <w:t>产品特有风险</w:t>
            </w:r>
          </w:p>
        </w:tc>
      </w:tr>
      <w:tr w:rsidR="007D5145" w:rsidTr="007D5145">
        <w:tc>
          <w:tcPr>
            <w:tcW w:w="11282" w:type="dxa"/>
            <w:gridSpan w:val="8"/>
          </w:tcPr>
          <w:p w:rsidR="007D5145" w:rsidRDefault="007D5145" w:rsidP="007D5145">
            <w:pPr>
              <w:jc w:val="left"/>
            </w:pPr>
            <w:r>
              <w:rPr>
                <w:rFonts w:hint="eastAsia"/>
              </w:rPr>
              <w:t>本基金存在持有基金份额超过</w:t>
            </w:r>
            <w:r>
              <w:rPr>
                <w:rFonts w:hint="eastAsia"/>
              </w:rPr>
              <w:t>20%</w:t>
            </w:r>
            <w:r>
              <w:rPr>
                <w:rFonts w:hint="eastAsia"/>
              </w:rPr>
              <w:t>的基金份额持有人，在特定赎回比例及市场条件下，</w:t>
            </w:r>
            <w:proofErr w:type="gramStart"/>
            <w:r>
              <w:rPr>
                <w:rFonts w:hint="eastAsia"/>
              </w:rPr>
              <w:t>若基金</w:t>
            </w:r>
            <w:proofErr w:type="gramEnd"/>
            <w:r>
              <w:rPr>
                <w:rFonts w:hint="eastAsia"/>
              </w:rPr>
              <w:t>管理人未能以合理价格及时变</w:t>
            </w:r>
            <w:proofErr w:type="gramStart"/>
            <w:r>
              <w:rPr>
                <w:rFonts w:hint="eastAsia"/>
              </w:rPr>
              <w:t>现基金</w:t>
            </w:r>
            <w:proofErr w:type="gramEnd"/>
            <w:r>
              <w:rPr>
                <w:rFonts w:hint="eastAsia"/>
              </w:rPr>
              <w:t>资产，将会导致流动性风险和基金净值波动风险。</w:t>
            </w:r>
          </w:p>
        </w:tc>
      </w:tr>
    </w:tbl>
    <w:p w:rsidR="007D5145" w:rsidRDefault="007D5145" w:rsidP="007D5145">
      <w:pPr>
        <w:pStyle w:val="-8"/>
      </w:pPr>
      <w:proofErr w:type="spellStart"/>
      <w:r>
        <w:rPr>
          <w:rFonts w:hint="eastAsia"/>
        </w:rPr>
        <w:t>注：申购份额包含红利再投资和份额折算</w:t>
      </w:r>
      <w:proofErr w:type="spellEnd"/>
      <w:r>
        <w:rPr>
          <w:rFonts w:hint="eastAsia"/>
        </w:rPr>
        <w:t>。</w:t>
      </w:r>
    </w:p>
    <w:p w:rsidR="007D5145" w:rsidRDefault="007D5145" w:rsidP="007D5145">
      <w:pPr>
        <w:pStyle w:val="-2"/>
        <w:spacing w:before="312"/>
      </w:pPr>
      <w:proofErr w:type="spellStart"/>
      <w:r>
        <w:rPr>
          <w:rFonts w:hint="eastAsia"/>
        </w:rPr>
        <w:t>影响投资者决策的其他重要信息</w:t>
      </w:r>
      <w:proofErr w:type="spellEnd"/>
    </w:p>
    <w:p w:rsidR="007D5145" w:rsidRDefault="007D5145" w:rsidP="007D5145">
      <w:pPr>
        <w:pStyle w:val="-"/>
        <w:ind w:firstLine="420"/>
      </w:pPr>
      <w:r>
        <w:rPr>
          <w:rFonts w:hint="eastAsia"/>
        </w:rPr>
        <w:t>无。</w:t>
      </w:r>
    </w:p>
    <w:p w:rsidR="007D5145" w:rsidRDefault="007D5145" w:rsidP="007D5145">
      <w:pPr>
        <w:pStyle w:val="-1"/>
        <w:ind w:left="281" w:hanging="281"/>
      </w:pPr>
      <w:proofErr w:type="spellStart"/>
      <w:r>
        <w:rPr>
          <w:rFonts w:hint="eastAsia"/>
        </w:rPr>
        <w:t>备查文件目录</w:t>
      </w:r>
      <w:proofErr w:type="spellEnd"/>
    </w:p>
    <w:p w:rsidR="007D5145" w:rsidRDefault="007D5145" w:rsidP="007D5145">
      <w:pPr>
        <w:pStyle w:val="-2"/>
        <w:spacing w:before="312"/>
      </w:pPr>
      <w:proofErr w:type="spellStart"/>
      <w:r>
        <w:rPr>
          <w:rFonts w:hint="eastAsia"/>
        </w:rPr>
        <w:t>备查文件目录</w:t>
      </w:r>
      <w:proofErr w:type="spellEnd"/>
    </w:p>
    <w:p w:rsidR="007D5145" w:rsidRDefault="007D5145" w:rsidP="007D5145">
      <w:pPr>
        <w:pStyle w:val="-"/>
        <w:ind w:firstLine="420"/>
      </w:pPr>
      <w:r>
        <w:rPr>
          <w:rFonts w:hint="eastAsia"/>
        </w:rPr>
        <w:t>1、《</w:t>
      </w:r>
      <w:proofErr w:type="spellStart"/>
      <w:r>
        <w:rPr>
          <w:rFonts w:hint="eastAsia"/>
        </w:rPr>
        <w:t>中国梦灵活配置混合型证券投资基金基金合同</w:t>
      </w:r>
      <w:proofErr w:type="spellEnd"/>
      <w:r>
        <w:rPr>
          <w:rFonts w:hint="eastAsia"/>
        </w:rPr>
        <w:t>》；</w:t>
      </w:r>
    </w:p>
    <w:p w:rsidR="007D5145" w:rsidRDefault="007D5145" w:rsidP="007D5145">
      <w:pPr>
        <w:pStyle w:val="-"/>
        <w:ind w:firstLine="420"/>
      </w:pPr>
      <w:r>
        <w:rPr>
          <w:rFonts w:hint="eastAsia"/>
        </w:rPr>
        <w:t>2、《</w:t>
      </w:r>
      <w:proofErr w:type="spellStart"/>
      <w:r>
        <w:rPr>
          <w:rFonts w:hint="eastAsia"/>
        </w:rPr>
        <w:t>中国梦灵活配置混合型证券投资基金托管协议</w:t>
      </w:r>
      <w:proofErr w:type="spellEnd"/>
      <w:r>
        <w:rPr>
          <w:rFonts w:hint="eastAsia"/>
        </w:rPr>
        <w:t>》；</w:t>
      </w:r>
    </w:p>
    <w:p w:rsidR="007D5145" w:rsidRDefault="007D5145" w:rsidP="007D5145">
      <w:pPr>
        <w:pStyle w:val="-"/>
        <w:ind w:firstLine="420"/>
      </w:pPr>
      <w:r>
        <w:rPr>
          <w:rFonts w:hint="eastAsia"/>
        </w:rPr>
        <w:t>3、中国梦灵活配置混合型证券投资基金2018年4季度报告原文。</w:t>
      </w:r>
    </w:p>
    <w:p w:rsidR="007D5145" w:rsidRDefault="007D5145" w:rsidP="007D5145">
      <w:pPr>
        <w:pStyle w:val="-2"/>
        <w:spacing w:before="312"/>
      </w:pPr>
      <w:proofErr w:type="spellStart"/>
      <w:r>
        <w:rPr>
          <w:rFonts w:hint="eastAsia"/>
        </w:rPr>
        <w:t>存放地点</w:t>
      </w:r>
      <w:proofErr w:type="spellEnd"/>
    </w:p>
    <w:p w:rsidR="007D5145" w:rsidRDefault="007D5145" w:rsidP="007D5145">
      <w:pPr>
        <w:pStyle w:val="-"/>
        <w:ind w:firstLine="420"/>
      </w:pPr>
      <w:r>
        <w:rPr>
          <w:rFonts w:hint="eastAsia"/>
        </w:rPr>
        <w:t>深圳市福田区莲花街道益田路5999号基金大厦32-42楼</w:t>
      </w:r>
    </w:p>
    <w:p w:rsidR="007D5145" w:rsidRDefault="007D5145" w:rsidP="007D5145">
      <w:pPr>
        <w:pStyle w:val="-2"/>
        <w:spacing w:before="312"/>
      </w:pPr>
      <w:proofErr w:type="spellStart"/>
      <w:r>
        <w:rPr>
          <w:rFonts w:hint="eastAsia"/>
        </w:rPr>
        <w:t>查阅方式</w:t>
      </w:r>
      <w:proofErr w:type="spellEnd"/>
    </w:p>
    <w:p w:rsidR="007D5145" w:rsidRDefault="007D5145" w:rsidP="007D5145">
      <w:pPr>
        <w:pStyle w:val="-"/>
        <w:ind w:firstLine="420"/>
      </w:pPr>
      <w:proofErr w:type="spellStart"/>
      <w:r>
        <w:rPr>
          <w:rFonts w:hint="eastAsia"/>
        </w:rPr>
        <w:t>网站：http</w:t>
      </w:r>
      <w:proofErr w:type="spellEnd"/>
      <w:r>
        <w:rPr>
          <w:rFonts w:hint="eastAsia"/>
        </w:rPr>
        <w:t>://www.nffund.com</w:t>
      </w:r>
    </w:p>
    <w:p w:rsidR="007D5145" w:rsidRPr="00D86D2A" w:rsidRDefault="007D5145" w:rsidP="007D5145">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45" w:rsidRDefault="007D5145" w:rsidP="00D17C56">
      <w:r>
        <w:separator/>
      </w:r>
    </w:p>
  </w:endnote>
  <w:endnote w:type="continuationSeparator" w:id="0">
    <w:p w:rsidR="007D5145" w:rsidRDefault="007D5145"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45" w:rsidRDefault="007D51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C52CE1" w:rsidRPr="00C52CE1">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C52CE1">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C52CE1">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45" w:rsidRDefault="007D51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45" w:rsidRDefault="007D5145" w:rsidP="00D17C56">
      <w:r>
        <w:separator/>
      </w:r>
    </w:p>
  </w:footnote>
  <w:footnote w:type="continuationSeparator" w:id="0">
    <w:p w:rsidR="007D5145" w:rsidRDefault="007D5145"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45" w:rsidRDefault="007D514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D5145" w:rsidP="00AE3F5B">
    <w:pPr>
      <w:pStyle w:val="a7"/>
      <w:pBdr>
        <w:bottom w:val="single" w:sz="4" w:space="1" w:color="auto"/>
      </w:pBdr>
      <w:jc w:val="right"/>
    </w:pPr>
    <w:r>
      <w:rPr>
        <w:rFonts w:hint="eastAsia"/>
      </w:rPr>
      <w:t>中国梦灵活配置混合型证券投资基金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D5145"/>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2CE1"/>
    <w:rsid w:val="00C54775"/>
    <w:rsid w:val="00C80C8D"/>
    <w:rsid w:val="00C8294A"/>
    <w:rsid w:val="00C975C3"/>
    <w:rsid w:val="00CA298C"/>
    <w:rsid w:val="00CA7768"/>
    <w:rsid w:val="00CA79F6"/>
    <w:rsid w:val="00CF004A"/>
    <w:rsid w:val="00CF3E7D"/>
    <w:rsid w:val="00D01AC0"/>
    <w:rsid w:val="00D12FF6"/>
    <w:rsid w:val="00D17C56"/>
    <w:rsid w:val="00D30948"/>
    <w:rsid w:val="00D40DD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0861-7D4F-4D1C-A7B0-D80EF291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981</Words>
  <Characters>5597</Characters>
  <Application>Microsoft Office Word</Application>
  <DocSecurity>0</DocSecurity>
  <Lines>46</Lines>
  <Paragraphs>13</Paragraphs>
  <ScaleCrop>false</ScaleCrop>
  <Company>MC SYSTEM</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余慧</cp:lastModifiedBy>
  <cp:revision>3</cp:revision>
  <dcterms:created xsi:type="dcterms:W3CDTF">2019-01-16T09:04:00Z</dcterms:created>
  <dcterms:modified xsi:type="dcterms:W3CDTF">2019-01-16T12:13:00Z</dcterms:modified>
</cp:coreProperties>
</file>