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058F2">
        <w:rPr>
          <w:rFonts w:ascii="宋体" w:hAnsi="宋体" w:hint="eastAsia"/>
          <w:b/>
          <w:bCs/>
          <w:sz w:val="48"/>
          <w:szCs w:val="30"/>
        </w:rPr>
        <w:t>中证</w:t>
      </w:r>
      <w:r w:rsidR="001058F2">
        <w:rPr>
          <w:rFonts w:ascii="宋体" w:hAnsi="宋体"/>
          <w:b/>
          <w:bCs/>
          <w:sz w:val="48"/>
          <w:szCs w:val="30"/>
        </w:rPr>
        <w:t>500信息技术指数交易型开放式指数证券投资基金2018年第4季度报告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1058F2"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058F2">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058F2">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1058F2">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1058F2">
      <w:pPr>
        <w:pStyle w:val="-1"/>
        <w:ind w:left="281" w:hanging="281"/>
        <w:rPr>
          <w:rFonts w:hint="eastAsia"/>
        </w:rPr>
      </w:pPr>
      <w:r>
        <w:br w:type="page"/>
      </w:r>
      <w:r w:rsidR="001058F2">
        <w:rPr>
          <w:rFonts w:hint="eastAsia"/>
        </w:rPr>
        <w:lastRenderedPageBreak/>
        <w:t>重要提示</w:t>
      </w:r>
    </w:p>
    <w:p w:rsidR="001058F2" w:rsidRDefault="001058F2" w:rsidP="001058F2">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1058F2" w:rsidRDefault="001058F2" w:rsidP="001058F2">
      <w:pPr>
        <w:pStyle w:val="-"/>
        <w:ind w:firstLine="420"/>
        <w:rPr>
          <w:rFonts w:hint="eastAsia"/>
        </w:rPr>
      </w:pPr>
      <w:r>
        <w:rPr>
          <w:rFonts w:hint="eastAsia"/>
        </w:rPr>
        <w:t>基金托管人中国农业银行股份有限公司根据本基金合同规定，于2019年1月17日复核了本报告中的财务指标、净值表现和投资组合报告等内容，保证复核内容不存在虚假记载、误导性陈述或者重大遗漏。</w:t>
      </w:r>
    </w:p>
    <w:p w:rsidR="001058F2" w:rsidRDefault="001058F2" w:rsidP="001058F2">
      <w:pPr>
        <w:pStyle w:val="-"/>
        <w:ind w:firstLine="420"/>
        <w:rPr>
          <w:rFonts w:hint="eastAsia"/>
        </w:rPr>
      </w:pPr>
      <w:r>
        <w:rPr>
          <w:rFonts w:hint="eastAsia"/>
        </w:rPr>
        <w:t>基金管理人承诺以诚实信用、勤勉尽责的原则管理和运用基金资产，但不保证基金一定盈利。</w:t>
      </w:r>
    </w:p>
    <w:p w:rsidR="001058F2" w:rsidRDefault="001058F2" w:rsidP="001058F2">
      <w:pPr>
        <w:pStyle w:val="-"/>
        <w:ind w:firstLine="420"/>
        <w:rPr>
          <w:rFonts w:hint="eastAsia"/>
        </w:rPr>
      </w:pPr>
      <w:r>
        <w:rPr>
          <w:rFonts w:hint="eastAsia"/>
        </w:rPr>
        <w:t>基金的过往业绩并不代表其未来表现。投资有风险，投资者在作出投资决策前应仔细阅读本基金的招募说明书。</w:t>
      </w:r>
    </w:p>
    <w:p w:rsidR="001058F2" w:rsidRDefault="001058F2" w:rsidP="001058F2">
      <w:pPr>
        <w:pStyle w:val="-"/>
        <w:ind w:firstLine="420"/>
        <w:rPr>
          <w:rFonts w:hint="eastAsia"/>
        </w:rPr>
      </w:pPr>
      <w:r>
        <w:rPr>
          <w:rFonts w:hint="eastAsia"/>
        </w:rPr>
        <w:t>本报告中财务资料未经审计。</w:t>
      </w:r>
    </w:p>
    <w:p w:rsidR="001058F2" w:rsidRDefault="001058F2" w:rsidP="001058F2">
      <w:pPr>
        <w:pStyle w:val="-"/>
        <w:ind w:firstLine="420"/>
        <w:rPr>
          <w:rFonts w:hint="eastAsia"/>
        </w:rPr>
      </w:pPr>
      <w:r>
        <w:rPr>
          <w:rFonts w:hint="eastAsia"/>
        </w:rPr>
        <w:t>本报告期自2018年10月1日起至12月31日止。</w:t>
      </w:r>
    </w:p>
    <w:p w:rsidR="001058F2" w:rsidRDefault="001058F2" w:rsidP="001058F2">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1058F2" w:rsidTr="001058F2">
        <w:tc>
          <w:tcPr>
            <w:tcW w:w="3345" w:type="dxa"/>
          </w:tcPr>
          <w:p w:rsidR="001058F2" w:rsidRDefault="001058F2" w:rsidP="001058F2">
            <w:pPr>
              <w:jc w:val="left"/>
              <w:rPr>
                <w:rFonts w:hint="eastAsia"/>
              </w:rPr>
            </w:pPr>
            <w:r>
              <w:rPr>
                <w:rFonts w:hint="eastAsia"/>
              </w:rPr>
              <w:t>基金简称</w:t>
            </w:r>
          </w:p>
        </w:tc>
        <w:tc>
          <w:tcPr>
            <w:tcW w:w="5160" w:type="dxa"/>
          </w:tcPr>
          <w:p w:rsidR="001058F2" w:rsidRDefault="001058F2" w:rsidP="001058F2">
            <w:pPr>
              <w:jc w:val="left"/>
              <w:rPr>
                <w:rFonts w:hint="eastAsia"/>
              </w:rPr>
            </w:pPr>
            <w:r>
              <w:rPr>
                <w:rFonts w:hint="eastAsia"/>
              </w:rPr>
              <w:t>南方中证</w:t>
            </w:r>
            <w:r>
              <w:rPr>
                <w:rFonts w:hint="eastAsia"/>
              </w:rPr>
              <w:t>500</w:t>
            </w:r>
            <w:r>
              <w:rPr>
                <w:rFonts w:hint="eastAsia"/>
              </w:rPr>
              <w:t>信息技术</w:t>
            </w:r>
            <w:r>
              <w:rPr>
                <w:rFonts w:hint="eastAsia"/>
              </w:rPr>
              <w:t>ETF</w:t>
            </w:r>
          </w:p>
        </w:tc>
      </w:tr>
      <w:tr w:rsidR="001058F2" w:rsidTr="001058F2">
        <w:tc>
          <w:tcPr>
            <w:tcW w:w="3345" w:type="dxa"/>
          </w:tcPr>
          <w:p w:rsidR="001058F2" w:rsidRDefault="001058F2" w:rsidP="001058F2">
            <w:pPr>
              <w:jc w:val="left"/>
              <w:rPr>
                <w:rFonts w:hint="eastAsia"/>
              </w:rPr>
            </w:pPr>
            <w:r>
              <w:rPr>
                <w:rFonts w:hint="eastAsia"/>
              </w:rPr>
              <w:t>场内简称</w:t>
            </w:r>
          </w:p>
        </w:tc>
        <w:tc>
          <w:tcPr>
            <w:tcW w:w="5160" w:type="dxa"/>
          </w:tcPr>
          <w:p w:rsidR="001058F2" w:rsidRDefault="001058F2" w:rsidP="001058F2">
            <w:pPr>
              <w:jc w:val="left"/>
              <w:rPr>
                <w:rFonts w:hint="eastAsia"/>
              </w:rPr>
            </w:pPr>
            <w:r>
              <w:rPr>
                <w:rFonts w:hint="eastAsia"/>
              </w:rPr>
              <w:t>500</w:t>
            </w:r>
            <w:r>
              <w:rPr>
                <w:rFonts w:hint="eastAsia"/>
              </w:rPr>
              <w:t>信息</w:t>
            </w:r>
          </w:p>
        </w:tc>
      </w:tr>
      <w:tr w:rsidR="001058F2" w:rsidTr="001058F2">
        <w:tc>
          <w:tcPr>
            <w:tcW w:w="3345" w:type="dxa"/>
          </w:tcPr>
          <w:p w:rsidR="001058F2" w:rsidRDefault="001058F2" w:rsidP="001058F2">
            <w:pPr>
              <w:jc w:val="left"/>
              <w:rPr>
                <w:rFonts w:hint="eastAsia"/>
              </w:rPr>
            </w:pPr>
            <w:r>
              <w:rPr>
                <w:rFonts w:hint="eastAsia"/>
              </w:rPr>
              <w:t>基金主代码</w:t>
            </w:r>
          </w:p>
        </w:tc>
        <w:tc>
          <w:tcPr>
            <w:tcW w:w="5160" w:type="dxa"/>
          </w:tcPr>
          <w:p w:rsidR="001058F2" w:rsidRDefault="001058F2" w:rsidP="001058F2">
            <w:pPr>
              <w:jc w:val="left"/>
              <w:rPr>
                <w:rFonts w:hint="eastAsia"/>
              </w:rPr>
            </w:pPr>
            <w:r>
              <w:t>512330</w:t>
            </w:r>
          </w:p>
        </w:tc>
      </w:tr>
      <w:tr w:rsidR="001058F2" w:rsidTr="001058F2">
        <w:tc>
          <w:tcPr>
            <w:tcW w:w="3345" w:type="dxa"/>
          </w:tcPr>
          <w:p w:rsidR="001058F2" w:rsidRDefault="001058F2" w:rsidP="001058F2">
            <w:pPr>
              <w:jc w:val="left"/>
              <w:rPr>
                <w:rFonts w:hint="eastAsia"/>
              </w:rPr>
            </w:pPr>
            <w:r>
              <w:rPr>
                <w:rFonts w:hint="eastAsia"/>
              </w:rPr>
              <w:t>交易代码</w:t>
            </w:r>
          </w:p>
        </w:tc>
        <w:tc>
          <w:tcPr>
            <w:tcW w:w="5160" w:type="dxa"/>
          </w:tcPr>
          <w:p w:rsidR="001058F2" w:rsidRDefault="001058F2" w:rsidP="001058F2">
            <w:pPr>
              <w:jc w:val="left"/>
              <w:rPr>
                <w:rFonts w:hint="eastAsia"/>
              </w:rPr>
            </w:pPr>
            <w:r>
              <w:t>512330</w:t>
            </w:r>
          </w:p>
        </w:tc>
      </w:tr>
      <w:tr w:rsidR="001058F2" w:rsidTr="001058F2">
        <w:tc>
          <w:tcPr>
            <w:tcW w:w="3345" w:type="dxa"/>
          </w:tcPr>
          <w:p w:rsidR="001058F2" w:rsidRDefault="001058F2" w:rsidP="001058F2">
            <w:pPr>
              <w:jc w:val="left"/>
              <w:rPr>
                <w:rFonts w:hint="eastAsia"/>
              </w:rPr>
            </w:pPr>
            <w:r>
              <w:rPr>
                <w:rFonts w:hint="eastAsia"/>
              </w:rPr>
              <w:t>基金运作方式</w:t>
            </w:r>
          </w:p>
        </w:tc>
        <w:tc>
          <w:tcPr>
            <w:tcW w:w="5160" w:type="dxa"/>
          </w:tcPr>
          <w:p w:rsidR="001058F2" w:rsidRDefault="001058F2" w:rsidP="001058F2">
            <w:pPr>
              <w:jc w:val="left"/>
              <w:rPr>
                <w:rFonts w:hint="eastAsia"/>
              </w:rPr>
            </w:pPr>
            <w:r>
              <w:rPr>
                <w:rFonts w:hint="eastAsia"/>
              </w:rPr>
              <w:t>交易型开放式（</w:t>
            </w:r>
            <w:r>
              <w:rPr>
                <w:rFonts w:hint="eastAsia"/>
              </w:rPr>
              <w:t>ETF</w:t>
            </w:r>
            <w:r>
              <w:rPr>
                <w:rFonts w:hint="eastAsia"/>
              </w:rPr>
              <w:t>）</w:t>
            </w:r>
          </w:p>
        </w:tc>
      </w:tr>
      <w:tr w:rsidR="001058F2" w:rsidTr="001058F2">
        <w:tc>
          <w:tcPr>
            <w:tcW w:w="3345" w:type="dxa"/>
          </w:tcPr>
          <w:p w:rsidR="001058F2" w:rsidRDefault="001058F2" w:rsidP="001058F2">
            <w:pPr>
              <w:jc w:val="left"/>
              <w:rPr>
                <w:rFonts w:hint="eastAsia"/>
              </w:rPr>
            </w:pPr>
            <w:r>
              <w:rPr>
                <w:rFonts w:hint="eastAsia"/>
              </w:rPr>
              <w:t>基金合同生效日</w:t>
            </w:r>
          </w:p>
        </w:tc>
        <w:tc>
          <w:tcPr>
            <w:tcW w:w="5160" w:type="dxa"/>
          </w:tcPr>
          <w:p w:rsidR="001058F2" w:rsidRDefault="001058F2" w:rsidP="001058F2">
            <w:pPr>
              <w:jc w:val="left"/>
              <w:rPr>
                <w:rFonts w:hint="eastAsia"/>
              </w:rPr>
            </w:pPr>
            <w:r>
              <w:rPr>
                <w:rFonts w:hint="eastAsia"/>
              </w:rPr>
              <w:t>2015</w:t>
            </w:r>
            <w:r>
              <w:rPr>
                <w:rFonts w:hint="eastAsia"/>
              </w:rPr>
              <w:t>年</w:t>
            </w:r>
            <w:r>
              <w:rPr>
                <w:rFonts w:hint="eastAsia"/>
              </w:rPr>
              <w:t>6</w:t>
            </w:r>
            <w:r>
              <w:rPr>
                <w:rFonts w:hint="eastAsia"/>
              </w:rPr>
              <w:t>月</w:t>
            </w:r>
            <w:r>
              <w:rPr>
                <w:rFonts w:hint="eastAsia"/>
              </w:rPr>
              <w:t>29</w:t>
            </w:r>
            <w:r>
              <w:rPr>
                <w:rFonts w:hint="eastAsia"/>
              </w:rPr>
              <w:t>日</w:t>
            </w:r>
          </w:p>
        </w:tc>
      </w:tr>
      <w:tr w:rsidR="001058F2" w:rsidTr="001058F2">
        <w:tc>
          <w:tcPr>
            <w:tcW w:w="3345" w:type="dxa"/>
          </w:tcPr>
          <w:p w:rsidR="001058F2" w:rsidRDefault="001058F2" w:rsidP="001058F2">
            <w:pPr>
              <w:jc w:val="left"/>
              <w:rPr>
                <w:rFonts w:hint="eastAsia"/>
              </w:rPr>
            </w:pPr>
            <w:r>
              <w:rPr>
                <w:rFonts w:hint="eastAsia"/>
              </w:rPr>
              <w:t>报告期末基金份额总额</w:t>
            </w:r>
          </w:p>
        </w:tc>
        <w:tc>
          <w:tcPr>
            <w:tcW w:w="5160" w:type="dxa"/>
          </w:tcPr>
          <w:p w:rsidR="001058F2" w:rsidRDefault="001058F2" w:rsidP="001058F2">
            <w:pPr>
              <w:jc w:val="left"/>
              <w:rPr>
                <w:rFonts w:hint="eastAsia"/>
              </w:rPr>
            </w:pPr>
            <w:r>
              <w:rPr>
                <w:rFonts w:hint="eastAsia"/>
              </w:rPr>
              <w:t>200,188,000.00</w:t>
            </w:r>
            <w:r>
              <w:rPr>
                <w:rFonts w:hint="eastAsia"/>
              </w:rPr>
              <w:t>份</w:t>
            </w:r>
          </w:p>
        </w:tc>
      </w:tr>
      <w:tr w:rsidR="001058F2" w:rsidTr="001058F2">
        <w:tc>
          <w:tcPr>
            <w:tcW w:w="3345" w:type="dxa"/>
          </w:tcPr>
          <w:p w:rsidR="001058F2" w:rsidRDefault="001058F2" w:rsidP="001058F2">
            <w:pPr>
              <w:jc w:val="left"/>
              <w:rPr>
                <w:rFonts w:hint="eastAsia"/>
              </w:rPr>
            </w:pPr>
            <w:r>
              <w:rPr>
                <w:rFonts w:hint="eastAsia"/>
              </w:rPr>
              <w:t>投资目标</w:t>
            </w:r>
          </w:p>
        </w:tc>
        <w:tc>
          <w:tcPr>
            <w:tcW w:w="5160" w:type="dxa"/>
          </w:tcPr>
          <w:p w:rsidR="001058F2" w:rsidRDefault="001058F2" w:rsidP="001058F2">
            <w:pPr>
              <w:jc w:val="left"/>
              <w:rPr>
                <w:rFonts w:hint="eastAsia"/>
              </w:rPr>
            </w:pPr>
            <w:r>
              <w:rPr>
                <w:rFonts w:hint="eastAsia"/>
              </w:rPr>
              <w:t>紧密跟踪标的指数，追求跟踪偏离度和跟踪误差最小化。</w:t>
            </w:r>
          </w:p>
        </w:tc>
      </w:tr>
      <w:tr w:rsidR="001058F2" w:rsidTr="001058F2">
        <w:tc>
          <w:tcPr>
            <w:tcW w:w="3345" w:type="dxa"/>
          </w:tcPr>
          <w:p w:rsidR="001058F2" w:rsidRDefault="001058F2" w:rsidP="001058F2">
            <w:pPr>
              <w:jc w:val="left"/>
              <w:rPr>
                <w:rFonts w:hint="eastAsia"/>
              </w:rPr>
            </w:pPr>
            <w:r>
              <w:rPr>
                <w:rFonts w:hint="eastAsia"/>
              </w:rPr>
              <w:t>投资策略</w:t>
            </w:r>
          </w:p>
        </w:tc>
        <w:tc>
          <w:tcPr>
            <w:tcW w:w="5160" w:type="dxa"/>
          </w:tcPr>
          <w:p w:rsidR="001058F2" w:rsidRDefault="001058F2" w:rsidP="001058F2">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1058F2" w:rsidTr="001058F2">
        <w:tc>
          <w:tcPr>
            <w:tcW w:w="3345" w:type="dxa"/>
          </w:tcPr>
          <w:p w:rsidR="001058F2" w:rsidRDefault="001058F2" w:rsidP="001058F2">
            <w:pPr>
              <w:jc w:val="left"/>
              <w:rPr>
                <w:rFonts w:hint="eastAsia"/>
              </w:rPr>
            </w:pPr>
            <w:r>
              <w:rPr>
                <w:rFonts w:hint="eastAsia"/>
              </w:rPr>
              <w:t>业绩比较基准</w:t>
            </w:r>
          </w:p>
        </w:tc>
        <w:tc>
          <w:tcPr>
            <w:tcW w:w="5160" w:type="dxa"/>
          </w:tcPr>
          <w:p w:rsidR="001058F2" w:rsidRDefault="001058F2" w:rsidP="001058F2">
            <w:pPr>
              <w:jc w:val="left"/>
              <w:rPr>
                <w:rFonts w:hint="eastAsia"/>
              </w:rPr>
            </w:pPr>
            <w:r>
              <w:rPr>
                <w:rFonts w:hint="eastAsia"/>
              </w:rPr>
              <w:t>本基金的业绩比较基准为标的指数。本基金标的指数为中证</w:t>
            </w:r>
            <w:r>
              <w:rPr>
                <w:rFonts w:hint="eastAsia"/>
              </w:rPr>
              <w:t>500</w:t>
            </w:r>
            <w:r>
              <w:rPr>
                <w:rFonts w:hint="eastAsia"/>
              </w:rPr>
              <w:t>信息技术指数。</w:t>
            </w:r>
          </w:p>
        </w:tc>
      </w:tr>
      <w:tr w:rsidR="001058F2" w:rsidTr="001058F2">
        <w:tc>
          <w:tcPr>
            <w:tcW w:w="3345" w:type="dxa"/>
          </w:tcPr>
          <w:p w:rsidR="001058F2" w:rsidRDefault="001058F2" w:rsidP="001058F2">
            <w:pPr>
              <w:jc w:val="left"/>
              <w:rPr>
                <w:rFonts w:hint="eastAsia"/>
              </w:rPr>
            </w:pPr>
            <w:r>
              <w:rPr>
                <w:rFonts w:hint="eastAsia"/>
              </w:rPr>
              <w:t>风险收益特征</w:t>
            </w:r>
          </w:p>
        </w:tc>
        <w:tc>
          <w:tcPr>
            <w:tcW w:w="5160" w:type="dxa"/>
          </w:tcPr>
          <w:p w:rsidR="001058F2" w:rsidRDefault="001058F2" w:rsidP="001058F2">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r w:rsidR="001058F2" w:rsidTr="001058F2">
        <w:tc>
          <w:tcPr>
            <w:tcW w:w="3345" w:type="dxa"/>
          </w:tcPr>
          <w:p w:rsidR="001058F2" w:rsidRDefault="001058F2" w:rsidP="001058F2">
            <w:pPr>
              <w:jc w:val="left"/>
              <w:rPr>
                <w:rFonts w:hint="eastAsia"/>
              </w:rPr>
            </w:pPr>
            <w:r>
              <w:rPr>
                <w:rFonts w:hint="eastAsia"/>
              </w:rPr>
              <w:t>基金管理人</w:t>
            </w:r>
          </w:p>
        </w:tc>
        <w:tc>
          <w:tcPr>
            <w:tcW w:w="5160" w:type="dxa"/>
          </w:tcPr>
          <w:p w:rsidR="001058F2" w:rsidRDefault="001058F2" w:rsidP="001058F2">
            <w:pPr>
              <w:jc w:val="left"/>
              <w:rPr>
                <w:rFonts w:hint="eastAsia"/>
              </w:rPr>
            </w:pPr>
            <w:r>
              <w:rPr>
                <w:rFonts w:hint="eastAsia"/>
              </w:rPr>
              <w:t>南方基金管理股份有限公司</w:t>
            </w:r>
          </w:p>
        </w:tc>
      </w:tr>
      <w:tr w:rsidR="001058F2" w:rsidTr="001058F2">
        <w:tc>
          <w:tcPr>
            <w:tcW w:w="3345" w:type="dxa"/>
          </w:tcPr>
          <w:p w:rsidR="001058F2" w:rsidRDefault="001058F2" w:rsidP="001058F2">
            <w:pPr>
              <w:jc w:val="left"/>
              <w:rPr>
                <w:rFonts w:hint="eastAsia"/>
              </w:rPr>
            </w:pPr>
            <w:r>
              <w:rPr>
                <w:rFonts w:hint="eastAsia"/>
              </w:rPr>
              <w:t>基金托管人</w:t>
            </w:r>
          </w:p>
        </w:tc>
        <w:tc>
          <w:tcPr>
            <w:tcW w:w="5160" w:type="dxa"/>
          </w:tcPr>
          <w:p w:rsidR="001058F2" w:rsidRDefault="001058F2" w:rsidP="001058F2">
            <w:pPr>
              <w:jc w:val="left"/>
              <w:rPr>
                <w:rFonts w:hint="eastAsia"/>
              </w:rPr>
            </w:pPr>
            <w:r>
              <w:rPr>
                <w:rFonts w:hint="eastAsia"/>
              </w:rPr>
              <w:t>中国农业银行股份有限公司</w:t>
            </w:r>
          </w:p>
        </w:tc>
      </w:tr>
    </w:tbl>
    <w:p w:rsidR="001058F2" w:rsidRDefault="001058F2" w:rsidP="001058F2">
      <w:pPr>
        <w:pStyle w:val="-"/>
        <w:ind w:firstLine="420"/>
        <w:rPr>
          <w:rFonts w:hint="eastAsia"/>
        </w:rPr>
      </w:pPr>
      <w:r>
        <w:rPr>
          <w:rFonts w:hint="eastAsia"/>
        </w:rPr>
        <w:t>本基金在交易所行情系统净值揭示等其他信息披露场合下，可简称为“500信息ETF”。</w:t>
      </w:r>
    </w:p>
    <w:p w:rsidR="001058F2" w:rsidRDefault="001058F2" w:rsidP="001058F2">
      <w:pPr>
        <w:pStyle w:val="-1"/>
        <w:ind w:left="281" w:hanging="281"/>
        <w:rPr>
          <w:rFonts w:hint="eastAsia"/>
        </w:rPr>
      </w:pPr>
      <w:r>
        <w:rPr>
          <w:rFonts w:hint="eastAsia"/>
        </w:rPr>
        <w:lastRenderedPageBreak/>
        <w:t>主要财务指标和基金净值表现</w:t>
      </w:r>
    </w:p>
    <w:p w:rsidR="001058F2" w:rsidRDefault="001058F2" w:rsidP="001058F2">
      <w:pPr>
        <w:pStyle w:val="-2"/>
        <w:spacing w:before="312"/>
        <w:rPr>
          <w:rFonts w:hint="eastAsia"/>
        </w:rPr>
      </w:pPr>
      <w:r>
        <w:rPr>
          <w:rFonts w:hint="eastAsia"/>
        </w:rPr>
        <w:t>主要财务指标</w:t>
      </w:r>
    </w:p>
    <w:p w:rsidR="001058F2" w:rsidRDefault="001058F2" w:rsidP="001058F2">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1058F2" w:rsidTr="001058F2">
        <w:trPr>
          <w:cnfStyle w:val="100000000000" w:firstRow="1" w:lastRow="0" w:firstColumn="0" w:lastColumn="0" w:oddVBand="0" w:evenVBand="0" w:oddHBand="0" w:evenHBand="0" w:firstRowFirstColumn="0" w:firstRowLastColumn="0" w:lastRowFirstColumn="0" w:lastRowLastColumn="0"/>
        </w:trPr>
        <w:tc>
          <w:tcPr>
            <w:tcW w:w="3345" w:type="dxa"/>
          </w:tcPr>
          <w:p w:rsidR="001058F2" w:rsidRDefault="001058F2" w:rsidP="001058F2">
            <w:pPr>
              <w:jc w:val="center"/>
              <w:rPr>
                <w:rFonts w:hint="eastAsia"/>
              </w:rPr>
            </w:pPr>
            <w:r>
              <w:rPr>
                <w:rFonts w:hint="eastAsia"/>
              </w:rPr>
              <w:t>主要财务指标</w:t>
            </w:r>
          </w:p>
        </w:tc>
        <w:tc>
          <w:tcPr>
            <w:tcW w:w="5160" w:type="dxa"/>
          </w:tcPr>
          <w:p w:rsidR="001058F2" w:rsidRDefault="001058F2" w:rsidP="001058F2">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1058F2" w:rsidTr="001058F2">
        <w:tc>
          <w:tcPr>
            <w:tcW w:w="3345" w:type="dxa"/>
          </w:tcPr>
          <w:p w:rsidR="001058F2" w:rsidRDefault="001058F2" w:rsidP="001058F2">
            <w:pPr>
              <w:jc w:val="left"/>
              <w:rPr>
                <w:rFonts w:hint="eastAsia"/>
              </w:rPr>
            </w:pPr>
            <w:r>
              <w:rPr>
                <w:rFonts w:hint="eastAsia"/>
              </w:rPr>
              <w:t>1.</w:t>
            </w:r>
            <w:r>
              <w:rPr>
                <w:rFonts w:hint="eastAsia"/>
              </w:rPr>
              <w:t>本期已实现收益</w:t>
            </w:r>
          </w:p>
        </w:tc>
        <w:tc>
          <w:tcPr>
            <w:tcW w:w="5160" w:type="dxa"/>
          </w:tcPr>
          <w:p w:rsidR="001058F2" w:rsidRDefault="001058F2" w:rsidP="001058F2">
            <w:pPr>
              <w:jc w:val="right"/>
              <w:rPr>
                <w:rFonts w:hint="eastAsia"/>
              </w:rPr>
            </w:pPr>
            <w:r>
              <w:t>-7,034,588.55</w:t>
            </w:r>
          </w:p>
        </w:tc>
      </w:tr>
      <w:tr w:rsidR="001058F2" w:rsidTr="001058F2">
        <w:tc>
          <w:tcPr>
            <w:tcW w:w="3345" w:type="dxa"/>
          </w:tcPr>
          <w:p w:rsidR="001058F2" w:rsidRDefault="001058F2" w:rsidP="001058F2">
            <w:pPr>
              <w:jc w:val="left"/>
              <w:rPr>
                <w:rFonts w:hint="eastAsia"/>
              </w:rPr>
            </w:pPr>
            <w:r>
              <w:rPr>
                <w:rFonts w:hint="eastAsia"/>
              </w:rPr>
              <w:t>2.</w:t>
            </w:r>
            <w:r>
              <w:rPr>
                <w:rFonts w:hint="eastAsia"/>
              </w:rPr>
              <w:t>本期利润</w:t>
            </w:r>
          </w:p>
        </w:tc>
        <w:tc>
          <w:tcPr>
            <w:tcW w:w="5160" w:type="dxa"/>
          </w:tcPr>
          <w:p w:rsidR="001058F2" w:rsidRDefault="001058F2" w:rsidP="001058F2">
            <w:pPr>
              <w:jc w:val="right"/>
              <w:rPr>
                <w:rFonts w:hint="eastAsia"/>
              </w:rPr>
            </w:pPr>
            <w:r>
              <w:t>-19,105,026.92</w:t>
            </w:r>
          </w:p>
        </w:tc>
      </w:tr>
      <w:tr w:rsidR="001058F2" w:rsidTr="001058F2">
        <w:tc>
          <w:tcPr>
            <w:tcW w:w="3345" w:type="dxa"/>
          </w:tcPr>
          <w:p w:rsidR="001058F2" w:rsidRDefault="001058F2" w:rsidP="001058F2">
            <w:pPr>
              <w:jc w:val="left"/>
              <w:rPr>
                <w:rFonts w:hint="eastAsia"/>
              </w:rPr>
            </w:pPr>
            <w:r>
              <w:rPr>
                <w:rFonts w:hint="eastAsia"/>
              </w:rPr>
              <w:t>3.</w:t>
            </w:r>
            <w:r>
              <w:rPr>
                <w:rFonts w:hint="eastAsia"/>
              </w:rPr>
              <w:t>加权平均基金份额本期利润</w:t>
            </w:r>
          </w:p>
        </w:tc>
        <w:tc>
          <w:tcPr>
            <w:tcW w:w="5160" w:type="dxa"/>
          </w:tcPr>
          <w:p w:rsidR="001058F2" w:rsidRDefault="001058F2" w:rsidP="001058F2">
            <w:pPr>
              <w:jc w:val="right"/>
              <w:rPr>
                <w:rFonts w:hint="eastAsia"/>
              </w:rPr>
            </w:pPr>
            <w:r>
              <w:t>-0.0978</w:t>
            </w:r>
          </w:p>
        </w:tc>
      </w:tr>
      <w:tr w:rsidR="001058F2" w:rsidTr="001058F2">
        <w:tc>
          <w:tcPr>
            <w:tcW w:w="3345" w:type="dxa"/>
          </w:tcPr>
          <w:p w:rsidR="001058F2" w:rsidRDefault="001058F2" w:rsidP="001058F2">
            <w:pPr>
              <w:jc w:val="left"/>
              <w:rPr>
                <w:rFonts w:hint="eastAsia"/>
              </w:rPr>
            </w:pPr>
            <w:r>
              <w:rPr>
                <w:rFonts w:hint="eastAsia"/>
              </w:rPr>
              <w:t>4.</w:t>
            </w:r>
            <w:r>
              <w:rPr>
                <w:rFonts w:hint="eastAsia"/>
              </w:rPr>
              <w:t>期末基金资产净值</w:t>
            </w:r>
          </w:p>
        </w:tc>
        <w:tc>
          <w:tcPr>
            <w:tcW w:w="5160" w:type="dxa"/>
          </w:tcPr>
          <w:p w:rsidR="001058F2" w:rsidRDefault="001058F2" w:rsidP="001058F2">
            <w:pPr>
              <w:jc w:val="right"/>
              <w:rPr>
                <w:rFonts w:hint="eastAsia"/>
              </w:rPr>
            </w:pPr>
            <w:r>
              <w:t>110,808,908.73</w:t>
            </w:r>
          </w:p>
        </w:tc>
      </w:tr>
      <w:tr w:rsidR="001058F2" w:rsidTr="001058F2">
        <w:tc>
          <w:tcPr>
            <w:tcW w:w="3345" w:type="dxa"/>
          </w:tcPr>
          <w:p w:rsidR="001058F2" w:rsidRDefault="001058F2" w:rsidP="001058F2">
            <w:pPr>
              <w:jc w:val="left"/>
              <w:rPr>
                <w:rFonts w:hint="eastAsia"/>
              </w:rPr>
            </w:pPr>
            <w:r>
              <w:rPr>
                <w:rFonts w:hint="eastAsia"/>
              </w:rPr>
              <w:t>5.</w:t>
            </w:r>
            <w:r>
              <w:rPr>
                <w:rFonts w:hint="eastAsia"/>
              </w:rPr>
              <w:t>期末基金份额净值</w:t>
            </w:r>
          </w:p>
        </w:tc>
        <w:tc>
          <w:tcPr>
            <w:tcW w:w="5160" w:type="dxa"/>
          </w:tcPr>
          <w:p w:rsidR="001058F2" w:rsidRDefault="001058F2" w:rsidP="001058F2">
            <w:pPr>
              <w:jc w:val="right"/>
              <w:rPr>
                <w:rFonts w:hint="eastAsia"/>
              </w:rPr>
            </w:pPr>
            <w:r>
              <w:t>0.5535</w:t>
            </w:r>
          </w:p>
        </w:tc>
      </w:tr>
    </w:tbl>
    <w:p w:rsidR="001058F2" w:rsidRDefault="001058F2" w:rsidP="001058F2">
      <w:pPr>
        <w:pStyle w:val="-8"/>
        <w:rPr>
          <w:rFonts w:hint="eastAsia"/>
        </w:rPr>
      </w:pPr>
      <w:r>
        <w:rPr>
          <w:rFonts w:hint="eastAsia"/>
        </w:rPr>
        <w:t>注：1、上述基金业绩指标不包括持有人认购或交易基金的各项费用，计入费用后实际收益水平要低于所列数字；</w:t>
      </w:r>
    </w:p>
    <w:p w:rsidR="001058F2" w:rsidRDefault="001058F2" w:rsidP="001058F2">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1058F2" w:rsidRDefault="001058F2" w:rsidP="001058F2">
      <w:pPr>
        <w:pStyle w:val="-2"/>
        <w:spacing w:before="312"/>
        <w:rPr>
          <w:rFonts w:hint="eastAsia"/>
        </w:rPr>
      </w:pPr>
      <w:r>
        <w:rPr>
          <w:rFonts w:hint="eastAsia"/>
        </w:rPr>
        <w:t>基金净值表现</w:t>
      </w:r>
    </w:p>
    <w:p w:rsidR="001058F2" w:rsidRDefault="001058F2" w:rsidP="001058F2">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1058F2" w:rsidTr="001058F2">
        <w:trPr>
          <w:cnfStyle w:val="100000000000" w:firstRow="1" w:lastRow="0" w:firstColumn="0" w:lastColumn="0" w:oddVBand="0" w:evenVBand="0" w:oddHBand="0" w:evenHBand="0" w:firstRowFirstColumn="0" w:firstRowLastColumn="0" w:lastRowFirstColumn="0" w:lastRowLastColumn="0"/>
        </w:trPr>
        <w:tc>
          <w:tcPr>
            <w:tcW w:w="1429" w:type="dxa"/>
          </w:tcPr>
          <w:p w:rsidR="001058F2" w:rsidRDefault="001058F2" w:rsidP="001058F2">
            <w:pPr>
              <w:jc w:val="center"/>
              <w:rPr>
                <w:rFonts w:hint="eastAsia"/>
              </w:rPr>
            </w:pPr>
            <w:r>
              <w:rPr>
                <w:rFonts w:hint="eastAsia"/>
              </w:rPr>
              <w:t>阶段</w:t>
            </w:r>
          </w:p>
        </w:tc>
        <w:tc>
          <w:tcPr>
            <w:tcW w:w="1315" w:type="dxa"/>
          </w:tcPr>
          <w:p w:rsidR="001058F2" w:rsidRDefault="001058F2" w:rsidP="001058F2">
            <w:pPr>
              <w:jc w:val="center"/>
              <w:rPr>
                <w:rFonts w:hint="eastAsia"/>
              </w:rPr>
            </w:pPr>
            <w:r>
              <w:rPr>
                <w:rFonts w:hint="eastAsia"/>
              </w:rPr>
              <w:t>净值增长率①</w:t>
            </w:r>
          </w:p>
        </w:tc>
        <w:tc>
          <w:tcPr>
            <w:tcW w:w="1315" w:type="dxa"/>
          </w:tcPr>
          <w:p w:rsidR="001058F2" w:rsidRDefault="001058F2" w:rsidP="001058F2">
            <w:pPr>
              <w:jc w:val="center"/>
              <w:rPr>
                <w:rFonts w:hint="eastAsia"/>
              </w:rPr>
            </w:pPr>
            <w:r>
              <w:rPr>
                <w:rFonts w:hint="eastAsia"/>
              </w:rPr>
              <w:t>净值增长率标准差②</w:t>
            </w:r>
          </w:p>
        </w:tc>
        <w:tc>
          <w:tcPr>
            <w:tcW w:w="1315" w:type="dxa"/>
          </w:tcPr>
          <w:p w:rsidR="001058F2" w:rsidRDefault="001058F2" w:rsidP="001058F2">
            <w:pPr>
              <w:jc w:val="center"/>
              <w:rPr>
                <w:rFonts w:hint="eastAsia"/>
              </w:rPr>
            </w:pPr>
            <w:r>
              <w:rPr>
                <w:rFonts w:hint="eastAsia"/>
              </w:rPr>
              <w:t>业绩比较基准收益率③</w:t>
            </w:r>
          </w:p>
        </w:tc>
        <w:tc>
          <w:tcPr>
            <w:tcW w:w="1315" w:type="dxa"/>
          </w:tcPr>
          <w:p w:rsidR="001058F2" w:rsidRDefault="001058F2" w:rsidP="001058F2">
            <w:pPr>
              <w:jc w:val="center"/>
              <w:rPr>
                <w:rFonts w:hint="eastAsia"/>
              </w:rPr>
            </w:pPr>
            <w:r>
              <w:rPr>
                <w:rFonts w:hint="eastAsia"/>
              </w:rPr>
              <w:t>业绩比较基准收益率标准差④</w:t>
            </w:r>
          </w:p>
        </w:tc>
        <w:tc>
          <w:tcPr>
            <w:tcW w:w="907" w:type="dxa"/>
          </w:tcPr>
          <w:p w:rsidR="001058F2" w:rsidRDefault="001058F2" w:rsidP="001058F2">
            <w:pPr>
              <w:jc w:val="center"/>
              <w:rPr>
                <w:rFonts w:hint="eastAsia"/>
              </w:rPr>
            </w:pPr>
            <w:r>
              <w:rPr>
                <w:rFonts w:hint="eastAsia"/>
              </w:rPr>
              <w:t>①</w:t>
            </w:r>
            <w:r>
              <w:rPr>
                <w:rFonts w:hint="eastAsia"/>
              </w:rPr>
              <w:t>-</w:t>
            </w:r>
            <w:r>
              <w:rPr>
                <w:rFonts w:hint="eastAsia"/>
              </w:rPr>
              <w:t>③</w:t>
            </w:r>
          </w:p>
        </w:tc>
        <w:tc>
          <w:tcPr>
            <w:tcW w:w="907" w:type="dxa"/>
          </w:tcPr>
          <w:p w:rsidR="001058F2" w:rsidRDefault="001058F2" w:rsidP="001058F2">
            <w:pPr>
              <w:jc w:val="center"/>
              <w:rPr>
                <w:rFonts w:hint="eastAsia"/>
              </w:rPr>
            </w:pPr>
            <w:r>
              <w:rPr>
                <w:rFonts w:hint="eastAsia"/>
              </w:rPr>
              <w:t>②</w:t>
            </w:r>
            <w:r>
              <w:rPr>
                <w:rFonts w:hint="eastAsia"/>
              </w:rPr>
              <w:t>-</w:t>
            </w:r>
            <w:r>
              <w:rPr>
                <w:rFonts w:hint="eastAsia"/>
              </w:rPr>
              <w:t>④</w:t>
            </w:r>
          </w:p>
        </w:tc>
      </w:tr>
      <w:tr w:rsidR="001058F2" w:rsidTr="001058F2">
        <w:tc>
          <w:tcPr>
            <w:tcW w:w="1429" w:type="dxa"/>
          </w:tcPr>
          <w:p w:rsidR="001058F2" w:rsidRDefault="001058F2" w:rsidP="001058F2">
            <w:pPr>
              <w:jc w:val="left"/>
              <w:rPr>
                <w:rFonts w:hint="eastAsia"/>
              </w:rPr>
            </w:pPr>
            <w:r>
              <w:rPr>
                <w:rFonts w:hint="eastAsia"/>
              </w:rPr>
              <w:t>过去三个月</w:t>
            </w:r>
          </w:p>
        </w:tc>
        <w:tc>
          <w:tcPr>
            <w:tcW w:w="1315" w:type="dxa"/>
          </w:tcPr>
          <w:p w:rsidR="001058F2" w:rsidRDefault="001058F2" w:rsidP="001058F2">
            <w:pPr>
              <w:jc w:val="right"/>
              <w:rPr>
                <w:rFonts w:hint="eastAsia"/>
              </w:rPr>
            </w:pPr>
            <w:r>
              <w:t>-15.28%</w:t>
            </w:r>
          </w:p>
        </w:tc>
        <w:tc>
          <w:tcPr>
            <w:tcW w:w="1315" w:type="dxa"/>
          </w:tcPr>
          <w:p w:rsidR="001058F2" w:rsidRDefault="001058F2" w:rsidP="001058F2">
            <w:pPr>
              <w:jc w:val="right"/>
              <w:rPr>
                <w:rFonts w:hint="eastAsia"/>
              </w:rPr>
            </w:pPr>
            <w:r>
              <w:t>2.14%</w:t>
            </w:r>
          </w:p>
        </w:tc>
        <w:tc>
          <w:tcPr>
            <w:tcW w:w="1315" w:type="dxa"/>
          </w:tcPr>
          <w:p w:rsidR="001058F2" w:rsidRDefault="001058F2" w:rsidP="001058F2">
            <w:pPr>
              <w:jc w:val="right"/>
              <w:rPr>
                <w:rFonts w:hint="eastAsia"/>
              </w:rPr>
            </w:pPr>
            <w:r>
              <w:t>-15.37%</w:t>
            </w:r>
          </w:p>
        </w:tc>
        <w:tc>
          <w:tcPr>
            <w:tcW w:w="1315" w:type="dxa"/>
          </w:tcPr>
          <w:p w:rsidR="001058F2" w:rsidRDefault="001058F2" w:rsidP="001058F2">
            <w:pPr>
              <w:jc w:val="right"/>
              <w:rPr>
                <w:rFonts w:hint="eastAsia"/>
              </w:rPr>
            </w:pPr>
            <w:r>
              <w:t>2.13%</w:t>
            </w:r>
          </w:p>
        </w:tc>
        <w:tc>
          <w:tcPr>
            <w:tcW w:w="907" w:type="dxa"/>
          </w:tcPr>
          <w:p w:rsidR="001058F2" w:rsidRDefault="001058F2" w:rsidP="001058F2">
            <w:pPr>
              <w:jc w:val="right"/>
              <w:rPr>
                <w:rFonts w:hint="eastAsia"/>
              </w:rPr>
            </w:pPr>
            <w:r>
              <w:t>0.09%</w:t>
            </w:r>
          </w:p>
        </w:tc>
        <w:tc>
          <w:tcPr>
            <w:tcW w:w="907" w:type="dxa"/>
          </w:tcPr>
          <w:p w:rsidR="001058F2" w:rsidRDefault="001058F2" w:rsidP="001058F2">
            <w:pPr>
              <w:jc w:val="right"/>
              <w:rPr>
                <w:rFonts w:hint="eastAsia"/>
              </w:rPr>
            </w:pPr>
            <w:r>
              <w:t>0.01%</w:t>
            </w:r>
          </w:p>
        </w:tc>
      </w:tr>
    </w:tbl>
    <w:p w:rsidR="001058F2" w:rsidRDefault="001058F2" w:rsidP="001058F2">
      <w:pPr>
        <w:pStyle w:val="-3"/>
        <w:spacing w:before="156" w:after="156"/>
        <w:rPr>
          <w:rFonts w:hint="eastAsia"/>
        </w:rPr>
      </w:pPr>
      <w:r>
        <w:rPr>
          <w:rFonts w:hint="eastAsia"/>
        </w:rPr>
        <w:t>自基金合同生效以来基金累计份额净值增长率变动及其与同期业绩比较基准收益率变动的比较</w:t>
      </w:r>
    </w:p>
    <w:p w:rsidR="001058F2" w:rsidRDefault="001058F2" w:rsidP="001058F2">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1058F2" w:rsidRDefault="001058F2" w:rsidP="001058F2">
      <w:pPr>
        <w:pStyle w:val="-"/>
        <w:ind w:firstLine="420"/>
        <w:rPr>
          <w:rFonts w:hint="eastAsia"/>
        </w:rPr>
      </w:pPr>
    </w:p>
    <w:p w:rsidR="001058F2" w:rsidRDefault="001058F2" w:rsidP="001058F2">
      <w:pPr>
        <w:pStyle w:val="-1"/>
        <w:ind w:left="281" w:hanging="281"/>
        <w:rPr>
          <w:rFonts w:hint="eastAsia"/>
        </w:rPr>
      </w:pPr>
      <w:r>
        <w:rPr>
          <w:rFonts w:hint="eastAsia"/>
        </w:rPr>
        <w:t>管理人报告</w:t>
      </w:r>
    </w:p>
    <w:p w:rsidR="001058F2" w:rsidRDefault="001058F2" w:rsidP="001058F2">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1058F2" w:rsidTr="00CF6FCA">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058F2" w:rsidRDefault="001058F2" w:rsidP="001058F2">
            <w:pPr>
              <w:jc w:val="center"/>
              <w:rPr>
                <w:rFonts w:hint="eastAsia"/>
              </w:rPr>
            </w:pPr>
            <w:r>
              <w:rPr>
                <w:rFonts w:hint="eastAsia"/>
              </w:rPr>
              <w:t>姓名</w:t>
            </w:r>
          </w:p>
        </w:tc>
        <w:tc>
          <w:tcPr>
            <w:tcW w:w="851" w:type="dxa"/>
            <w:vMerge w:val="restart"/>
          </w:tcPr>
          <w:p w:rsidR="001058F2" w:rsidRDefault="001058F2" w:rsidP="001058F2">
            <w:pPr>
              <w:jc w:val="center"/>
              <w:rPr>
                <w:rFonts w:hint="eastAsia"/>
              </w:rPr>
            </w:pPr>
            <w:r>
              <w:rPr>
                <w:rFonts w:hint="eastAsia"/>
              </w:rPr>
              <w:t>职务</w:t>
            </w:r>
          </w:p>
        </w:tc>
        <w:tc>
          <w:tcPr>
            <w:tcW w:w="2234" w:type="dxa"/>
            <w:gridSpan w:val="2"/>
            <w:tcBorders>
              <w:bottom w:val="single" w:sz="4" w:space="0" w:color="auto"/>
            </w:tcBorders>
          </w:tcPr>
          <w:p w:rsidR="001058F2" w:rsidRDefault="001058F2" w:rsidP="001058F2">
            <w:pPr>
              <w:jc w:val="center"/>
              <w:rPr>
                <w:rFonts w:hint="eastAsia"/>
              </w:rPr>
            </w:pPr>
            <w:r>
              <w:rPr>
                <w:rFonts w:hint="eastAsia"/>
              </w:rPr>
              <w:t>任本基金的基金经理期限</w:t>
            </w:r>
          </w:p>
        </w:tc>
        <w:tc>
          <w:tcPr>
            <w:tcW w:w="703" w:type="dxa"/>
            <w:vMerge w:val="restart"/>
          </w:tcPr>
          <w:p w:rsidR="001058F2" w:rsidRDefault="001058F2" w:rsidP="001058F2">
            <w:pPr>
              <w:jc w:val="center"/>
              <w:rPr>
                <w:rFonts w:hint="eastAsia"/>
              </w:rPr>
            </w:pPr>
            <w:r>
              <w:rPr>
                <w:rFonts w:hint="eastAsia"/>
              </w:rPr>
              <w:t>证券从业年限</w:t>
            </w:r>
          </w:p>
        </w:tc>
        <w:tc>
          <w:tcPr>
            <w:tcW w:w="3856" w:type="dxa"/>
            <w:vMerge w:val="restart"/>
          </w:tcPr>
          <w:p w:rsidR="001058F2" w:rsidRDefault="001058F2" w:rsidP="001058F2">
            <w:pPr>
              <w:jc w:val="center"/>
              <w:rPr>
                <w:rFonts w:hint="eastAsia"/>
              </w:rPr>
            </w:pPr>
            <w:r>
              <w:rPr>
                <w:rFonts w:hint="eastAsia"/>
              </w:rPr>
              <w:t>说明</w:t>
            </w:r>
          </w:p>
        </w:tc>
      </w:tr>
      <w:tr w:rsidR="001058F2" w:rsidTr="001058F2">
        <w:tc>
          <w:tcPr>
            <w:tcW w:w="862" w:type="dxa"/>
            <w:vMerge/>
          </w:tcPr>
          <w:p w:rsidR="001058F2" w:rsidRDefault="001058F2" w:rsidP="001058F2">
            <w:pPr>
              <w:jc w:val="left"/>
              <w:rPr>
                <w:rFonts w:hint="eastAsia"/>
              </w:rPr>
            </w:pPr>
          </w:p>
        </w:tc>
        <w:tc>
          <w:tcPr>
            <w:tcW w:w="851" w:type="dxa"/>
            <w:vMerge/>
          </w:tcPr>
          <w:p w:rsidR="001058F2" w:rsidRDefault="001058F2" w:rsidP="001058F2">
            <w:pPr>
              <w:jc w:val="left"/>
              <w:rPr>
                <w:rFonts w:hint="eastAsia"/>
              </w:rPr>
            </w:pPr>
          </w:p>
        </w:tc>
        <w:tc>
          <w:tcPr>
            <w:tcW w:w="1117" w:type="dxa"/>
            <w:shd w:val="clear" w:color="auto" w:fill="BFBFBF"/>
          </w:tcPr>
          <w:p w:rsidR="001058F2" w:rsidRDefault="001058F2" w:rsidP="001058F2">
            <w:pPr>
              <w:jc w:val="center"/>
              <w:rPr>
                <w:rFonts w:hint="eastAsia"/>
              </w:rPr>
            </w:pPr>
            <w:r>
              <w:rPr>
                <w:rFonts w:hint="eastAsia"/>
              </w:rPr>
              <w:t>任职日期</w:t>
            </w:r>
          </w:p>
        </w:tc>
        <w:tc>
          <w:tcPr>
            <w:tcW w:w="1117" w:type="dxa"/>
            <w:shd w:val="clear" w:color="auto" w:fill="BFBFBF"/>
          </w:tcPr>
          <w:p w:rsidR="001058F2" w:rsidRDefault="001058F2" w:rsidP="001058F2">
            <w:pPr>
              <w:jc w:val="center"/>
              <w:rPr>
                <w:rFonts w:hint="eastAsia"/>
              </w:rPr>
            </w:pPr>
            <w:r>
              <w:rPr>
                <w:rFonts w:hint="eastAsia"/>
              </w:rPr>
              <w:t>离任日期</w:t>
            </w:r>
          </w:p>
        </w:tc>
        <w:tc>
          <w:tcPr>
            <w:tcW w:w="703" w:type="dxa"/>
            <w:vMerge/>
          </w:tcPr>
          <w:p w:rsidR="001058F2" w:rsidRDefault="001058F2" w:rsidP="001058F2">
            <w:pPr>
              <w:jc w:val="left"/>
              <w:rPr>
                <w:rFonts w:hint="eastAsia"/>
              </w:rPr>
            </w:pPr>
          </w:p>
        </w:tc>
        <w:tc>
          <w:tcPr>
            <w:tcW w:w="3856" w:type="dxa"/>
            <w:vMerge/>
          </w:tcPr>
          <w:p w:rsidR="001058F2" w:rsidRDefault="001058F2" w:rsidP="001058F2">
            <w:pPr>
              <w:jc w:val="left"/>
              <w:rPr>
                <w:rFonts w:hint="eastAsia"/>
              </w:rPr>
            </w:pPr>
          </w:p>
        </w:tc>
      </w:tr>
      <w:tr w:rsidR="001058F2" w:rsidTr="001058F2">
        <w:tc>
          <w:tcPr>
            <w:tcW w:w="862" w:type="dxa"/>
          </w:tcPr>
          <w:p w:rsidR="001058F2" w:rsidRDefault="001058F2" w:rsidP="001058F2">
            <w:pPr>
              <w:jc w:val="left"/>
              <w:rPr>
                <w:rFonts w:hint="eastAsia"/>
              </w:rPr>
            </w:pPr>
            <w:r>
              <w:rPr>
                <w:rFonts w:hint="eastAsia"/>
              </w:rPr>
              <w:t>孙伟</w:t>
            </w:r>
          </w:p>
        </w:tc>
        <w:tc>
          <w:tcPr>
            <w:tcW w:w="851" w:type="dxa"/>
          </w:tcPr>
          <w:p w:rsidR="001058F2" w:rsidRDefault="001058F2" w:rsidP="001058F2">
            <w:pPr>
              <w:jc w:val="left"/>
              <w:rPr>
                <w:rFonts w:hint="eastAsia"/>
              </w:rPr>
            </w:pPr>
            <w:r>
              <w:rPr>
                <w:rFonts w:hint="eastAsia"/>
              </w:rPr>
              <w:t>本基金基金经理</w:t>
            </w:r>
          </w:p>
        </w:tc>
        <w:tc>
          <w:tcPr>
            <w:tcW w:w="1117" w:type="dxa"/>
          </w:tcPr>
          <w:p w:rsidR="001058F2" w:rsidRDefault="001058F2" w:rsidP="001058F2">
            <w:pPr>
              <w:jc w:val="left"/>
              <w:rPr>
                <w:rFonts w:hint="eastAsia"/>
              </w:rPr>
            </w:pPr>
            <w:r>
              <w:rPr>
                <w:rFonts w:hint="eastAsia"/>
              </w:rPr>
              <w:t>2015</w:t>
            </w:r>
            <w:r>
              <w:rPr>
                <w:rFonts w:hint="eastAsia"/>
              </w:rPr>
              <w:t>年</w:t>
            </w:r>
            <w:r>
              <w:rPr>
                <w:rFonts w:hint="eastAsia"/>
              </w:rPr>
              <w:t>7</w:t>
            </w:r>
            <w:r>
              <w:rPr>
                <w:rFonts w:hint="eastAsia"/>
              </w:rPr>
              <w:t>月</w:t>
            </w:r>
            <w:r>
              <w:rPr>
                <w:rFonts w:hint="eastAsia"/>
              </w:rPr>
              <w:t>10</w:t>
            </w:r>
            <w:r>
              <w:rPr>
                <w:rFonts w:hint="eastAsia"/>
              </w:rPr>
              <w:t>日</w:t>
            </w:r>
          </w:p>
        </w:tc>
        <w:tc>
          <w:tcPr>
            <w:tcW w:w="1117" w:type="dxa"/>
          </w:tcPr>
          <w:p w:rsidR="001058F2" w:rsidRDefault="001058F2" w:rsidP="001058F2">
            <w:pPr>
              <w:jc w:val="right"/>
              <w:rPr>
                <w:rFonts w:hint="eastAsia"/>
              </w:rPr>
            </w:pPr>
            <w:r>
              <w:t>-</w:t>
            </w:r>
          </w:p>
        </w:tc>
        <w:tc>
          <w:tcPr>
            <w:tcW w:w="703" w:type="dxa"/>
          </w:tcPr>
          <w:p w:rsidR="001058F2" w:rsidRDefault="001058F2" w:rsidP="001058F2">
            <w:pPr>
              <w:jc w:val="left"/>
              <w:rPr>
                <w:rFonts w:hint="eastAsia"/>
              </w:rPr>
            </w:pPr>
            <w:r>
              <w:rPr>
                <w:rFonts w:hint="eastAsia"/>
              </w:rPr>
              <w:t>8</w:t>
            </w:r>
            <w:r>
              <w:rPr>
                <w:rFonts w:hint="eastAsia"/>
              </w:rPr>
              <w:t>年</w:t>
            </w:r>
          </w:p>
        </w:tc>
        <w:tc>
          <w:tcPr>
            <w:tcW w:w="3856" w:type="dxa"/>
          </w:tcPr>
          <w:p w:rsidR="001058F2" w:rsidRDefault="001058F2" w:rsidP="001058F2">
            <w:pPr>
              <w:jc w:val="left"/>
              <w:rPr>
                <w:rFonts w:hint="eastAsia"/>
              </w:rPr>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lastRenderedPageBreak/>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1058F2" w:rsidRDefault="001058F2" w:rsidP="001058F2">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1058F2" w:rsidRDefault="001058F2" w:rsidP="001058F2">
      <w:pPr>
        <w:pStyle w:val="-"/>
        <w:ind w:firstLine="420"/>
        <w:rPr>
          <w:rFonts w:hint="eastAsia"/>
        </w:rPr>
      </w:pPr>
      <w:r>
        <w:rPr>
          <w:rFonts w:hint="eastAsia"/>
        </w:rPr>
        <w:t>2、证券从业年限计算标准遵从行业协会《证券业从业人员资格管理办法》中关于证券从业人员范围的相关规定。</w:t>
      </w:r>
    </w:p>
    <w:p w:rsidR="001058F2" w:rsidRDefault="001058F2" w:rsidP="001058F2">
      <w:pPr>
        <w:pStyle w:val="-2"/>
        <w:spacing w:before="312"/>
        <w:rPr>
          <w:rFonts w:hint="eastAsia"/>
        </w:rPr>
      </w:pPr>
      <w:r>
        <w:rPr>
          <w:rFonts w:hint="eastAsia"/>
        </w:rPr>
        <w:t>管理人对报告期内本基金运作遵规守信情况的说明</w:t>
      </w:r>
    </w:p>
    <w:p w:rsidR="001058F2" w:rsidRDefault="001058F2" w:rsidP="001058F2">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1058F2" w:rsidRDefault="001058F2" w:rsidP="001058F2">
      <w:pPr>
        <w:pStyle w:val="-2"/>
        <w:spacing w:before="312"/>
        <w:rPr>
          <w:rFonts w:hint="eastAsia"/>
        </w:rPr>
      </w:pPr>
      <w:r>
        <w:rPr>
          <w:rFonts w:hint="eastAsia"/>
        </w:rPr>
        <w:t>公平交易专项说明</w:t>
      </w:r>
    </w:p>
    <w:p w:rsidR="001058F2" w:rsidRDefault="001058F2" w:rsidP="001058F2">
      <w:pPr>
        <w:pStyle w:val="-3"/>
        <w:spacing w:before="156" w:after="156"/>
        <w:rPr>
          <w:rFonts w:hint="eastAsia"/>
        </w:rPr>
      </w:pPr>
      <w:r>
        <w:rPr>
          <w:rFonts w:hint="eastAsia"/>
        </w:rPr>
        <w:t>公平交易制度的执行情况</w:t>
      </w:r>
    </w:p>
    <w:p w:rsidR="001058F2" w:rsidRDefault="001058F2" w:rsidP="001058F2">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1058F2" w:rsidRDefault="001058F2" w:rsidP="001058F2">
      <w:pPr>
        <w:pStyle w:val="-3"/>
        <w:spacing w:before="156" w:after="156"/>
        <w:rPr>
          <w:rFonts w:hint="eastAsia"/>
        </w:rPr>
      </w:pPr>
      <w:r>
        <w:rPr>
          <w:rFonts w:hint="eastAsia"/>
        </w:rPr>
        <w:t>异常交易行为的专项说明</w:t>
      </w:r>
    </w:p>
    <w:p w:rsidR="001058F2" w:rsidRDefault="001058F2" w:rsidP="001058F2">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1058F2" w:rsidRDefault="001058F2" w:rsidP="001058F2">
      <w:pPr>
        <w:pStyle w:val="-2"/>
        <w:spacing w:before="312"/>
        <w:rPr>
          <w:rFonts w:hint="eastAsia"/>
        </w:rPr>
      </w:pPr>
      <w:r>
        <w:rPr>
          <w:rFonts w:hint="eastAsia"/>
        </w:rPr>
        <w:t>报告期内基金投资策略和运作分析</w:t>
      </w:r>
    </w:p>
    <w:p w:rsidR="001058F2" w:rsidRDefault="001058F2" w:rsidP="001058F2">
      <w:pPr>
        <w:pStyle w:val="-"/>
        <w:ind w:firstLine="420"/>
        <w:rPr>
          <w:rFonts w:hint="eastAsia"/>
        </w:rPr>
      </w:pPr>
      <w:r>
        <w:rPr>
          <w:rFonts w:hint="eastAsia"/>
        </w:rPr>
        <w:t>本季度中证500信息指数下跌15.37%。</w:t>
      </w:r>
    </w:p>
    <w:p w:rsidR="001058F2" w:rsidRDefault="001058F2" w:rsidP="001058F2">
      <w:pPr>
        <w:pStyle w:val="-"/>
        <w:ind w:firstLine="420"/>
        <w:rPr>
          <w:rFonts w:hint="eastAsia"/>
        </w:rPr>
      </w:pPr>
      <w:r>
        <w:rPr>
          <w:rFonts w:hint="eastAsia"/>
        </w:rPr>
        <w:lastRenderedPageBreak/>
        <w:t>期间我们通过自建的“指数化交易系统”、“日内择时交易模型”、“跟踪误差归因分析系统”、“ETF现金流精算系统”等，将本基金的跟踪误差指标控制在较好水平，并通过严格的风险管理流程，确保了本ETF基金的安全运作。</w:t>
      </w:r>
    </w:p>
    <w:p w:rsidR="001058F2" w:rsidRDefault="001058F2" w:rsidP="001058F2">
      <w:pPr>
        <w:pStyle w:val="-"/>
        <w:ind w:firstLine="420"/>
        <w:rPr>
          <w:rFonts w:hint="eastAsia"/>
        </w:rPr>
      </w:pPr>
      <w:r>
        <w:rPr>
          <w:rFonts w:hint="eastAsia"/>
        </w:rPr>
        <w:t>我们对本基金报告期内跟踪误差归因分析如下：</w:t>
      </w:r>
    </w:p>
    <w:p w:rsidR="001058F2" w:rsidRDefault="001058F2" w:rsidP="001058F2">
      <w:pPr>
        <w:pStyle w:val="-"/>
        <w:ind w:firstLine="420"/>
        <w:rPr>
          <w:rFonts w:hint="eastAsia"/>
        </w:rPr>
      </w:pPr>
      <w:r>
        <w:rPr>
          <w:rFonts w:hint="eastAsia"/>
        </w:rPr>
        <w:t>（1）大额申购赎回带来的成份股权重偏差，对此我们通过日内择时交易争取跟踪误差最小化；</w:t>
      </w:r>
    </w:p>
    <w:p w:rsidR="001058F2" w:rsidRDefault="001058F2" w:rsidP="001058F2">
      <w:pPr>
        <w:pStyle w:val="-"/>
        <w:ind w:firstLine="420"/>
        <w:rPr>
          <w:rFonts w:hint="eastAsia"/>
        </w:rPr>
      </w:pPr>
      <w:r>
        <w:rPr>
          <w:rFonts w:hint="eastAsia"/>
        </w:rPr>
        <w:t>（2）报告期内指数成份股（包括调出指数成分股）的长期停牌，引起的成份股权重偏离及基金整体仓位的偏离；</w:t>
      </w:r>
    </w:p>
    <w:p w:rsidR="001058F2" w:rsidRDefault="001058F2" w:rsidP="001058F2">
      <w:pPr>
        <w:pStyle w:val="-"/>
        <w:ind w:firstLine="420"/>
        <w:rPr>
          <w:rFonts w:hint="eastAsia"/>
        </w:rPr>
      </w:pPr>
      <w:r>
        <w:rPr>
          <w:rFonts w:hint="eastAsia"/>
        </w:rPr>
        <w:t>（3）根据指数半年度成份股调整进行的基金调仓，事前我们制定了详细的调仓方案，在实施过程中引入多方校验机制防范风险发生，将跟踪误差控制在理想范围内。</w:t>
      </w:r>
    </w:p>
    <w:p w:rsidR="001058F2" w:rsidRDefault="001058F2" w:rsidP="001058F2">
      <w:pPr>
        <w:pStyle w:val="-2"/>
        <w:spacing w:before="312"/>
        <w:rPr>
          <w:rFonts w:hint="eastAsia"/>
        </w:rPr>
      </w:pPr>
      <w:r>
        <w:rPr>
          <w:rFonts w:hint="eastAsia"/>
        </w:rPr>
        <w:t>报告期内基金的业绩表现</w:t>
      </w:r>
    </w:p>
    <w:p w:rsidR="001058F2" w:rsidRDefault="001058F2" w:rsidP="001058F2">
      <w:pPr>
        <w:pStyle w:val="-"/>
        <w:ind w:firstLine="420"/>
        <w:rPr>
          <w:rFonts w:hint="eastAsia"/>
        </w:rPr>
      </w:pPr>
      <w:r>
        <w:rPr>
          <w:rFonts w:hint="eastAsia"/>
        </w:rPr>
        <w:t>截至报告期末，本基金份额净值为0.5535元，报告期内，份额净值增长率为-15.28%，同期业绩基准增长率为-15.37%。</w:t>
      </w:r>
    </w:p>
    <w:p w:rsidR="001058F2" w:rsidRDefault="001058F2" w:rsidP="001058F2">
      <w:pPr>
        <w:pStyle w:val="-2"/>
        <w:spacing w:before="312"/>
        <w:rPr>
          <w:rFonts w:hint="eastAsia"/>
        </w:rPr>
      </w:pPr>
      <w:r>
        <w:rPr>
          <w:rFonts w:hint="eastAsia"/>
        </w:rPr>
        <w:t>报告期内基金持有人数或基金资产净值预警说明</w:t>
      </w:r>
    </w:p>
    <w:p w:rsidR="001058F2" w:rsidRDefault="001058F2" w:rsidP="001058F2">
      <w:pPr>
        <w:pStyle w:val="-"/>
        <w:ind w:firstLine="420"/>
        <w:rPr>
          <w:rFonts w:hint="eastAsia"/>
        </w:rPr>
      </w:pPr>
      <w:r>
        <w:rPr>
          <w:rFonts w:hint="eastAsia"/>
        </w:rPr>
        <w:t>报告期内，本基金未出现连续二十个交易日基金份额持有人数量不满二百人或者基金资产净值低于五千万元的情形。</w:t>
      </w:r>
    </w:p>
    <w:p w:rsidR="001058F2" w:rsidRDefault="001058F2" w:rsidP="001058F2">
      <w:pPr>
        <w:pStyle w:val="-1"/>
        <w:ind w:left="281" w:hanging="281"/>
        <w:rPr>
          <w:rFonts w:hint="eastAsia"/>
        </w:rPr>
      </w:pPr>
      <w:r>
        <w:rPr>
          <w:rFonts w:hint="eastAsia"/>
        </w:rPr>
        <w:t>投资组合报告</w:t>
      </w:r>
    </w:p>
    <w:p w:rsidR="001058F2" w:rsidRDefault="001058F2" w:rsidP="001058F2">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46" w:type="dxa"/>
          </w:tcPr>
          <w:p w:rsidR="001058F2" w:rsidRDefault="001058F2" w:rsidP="001058F2">
            <w:pPr>
              <w:jc w:val="center"/>
              <w:rPr>
                <w:rFonts w:hint="eastAsia"/>
              </w:rPr>
            </w:pPr>
            <w:r>
              <w:rPr>
                <w:rFonts w:hint="eastAsia"/>
              </w:rPr>
              <w:t>序号</w:t>
            </w:r>
          </w:p>
        </w:tc>
        <w:tc>
          <w:tcPr>
            <w:tcW w:w="2971" w:type="dxa"/>
          </w:tcPr>
          <w:p w:rsidR="001058F2" w:rsidRDefault="001058F2" w:rsidP="001058F2">
            <w:pPr>
              <w:jc w:val="center"/>
              <w:rPr>
                <w:rFonts w:hint="eastAsia"/>
              </w:rPr>
            </w:pPr>
            <w:r>
              <w:rPr>
                <w:rFonts w:hint="eastAsia"/>
              </w:rPr>
              <w:t>项目</w:t>
            </w:r>
          </w:p>
        </w:tc>
        <w:tc>
          <w:tcPr>
            <w:tcW w:w="2381" w:type="dxa"/>
          </w:tcPr>
          <w:p w:rsidR="001058F2" w:rsidRDefault="001058F2" w:rsidP="001058F2">
            <w:pPr>
              <w:jc w:val="center"/>
              <w:rPr>
                <w:rFonts w:hint="eastAsia"/>
              </w:rPr>
            </w:pPr>
            <w:r>
              <w:rPr>
                <w:rFonts w:hint="eastAsia"/>
              </w:rPr>
              <w:t>金额（元）</w:t>
            </w:r>
          </w:p>
        </w:tc>
        <w:tc>
          <w:tcPr>
            <w:tcW w:w="2506" w:type="dxa"/>
          </w:tcPr>
          <w:p w:rsidR="001058F2" w:rsidRDefault="001058F2" w:rsidP="001058F2">
            <w:pPr>
              <w:jc w:val="center"/>
              <w:rPr>
                <w:rFonts w:hint="eastAsia"/>
              </w:rPr>
            </w:pPr>
            <w:r>
              <w:rPr>
                <w:rFonts w:hint="eastAsia"/>
              </w:rPr>
              <w:t>占基金总资产的比例（</w:t>
            </w:r>
            <w:r>
              <w:rPr>
                <w:rFonts w:hint="eastAsia"/>
              </w:rPr>
              <w:t>%</w:t>
            </w:r>
            <w:r>
              <w:rPr>
                <w:rFonts w:hint="eastAsia"/>
              </w:rPr>
              <w:t>）</w:t>
            </w:r>
          </w:p>
        </w:tc>
      </w:tr>
      <w:tr w:rsidR="001058F2" w:rsidTr="001058F2">
        <w:tc>
          <w:tcPr>
            <w:tcW w:w="646" w:type="dxa"/>
          </w:tcPr>
          <w:p w:rsidR="001058F2" w:rsidRDefault="001058F2" w:rsidP="001058F2">
            <w:pPr>
              <w:jc w:val="center"/>
              <w:rPr>
                <w:rFonts w:hint="eastAsia"/>
              </w:rPr>
            </w:pPr>
            <w:r>
              <w:t>1</w:t>
            </w:r>
          </w:p>
        </w:tc>
        <w:tc>
          <w:tcPr>
            <w:tcW w:w="2971" w:type="dxa"/>
          </w:tcPr>
          <w:p w:rsidR="001058F2" w:rsidRDefault="001058F2" w:rsidP="001058F2">
            <w:pPr>
              <w:jc w:val="left"/>
              <w:rPr>
                <w:rFonts w:hint="eastAsia"/>
              </w:rPr>
            </w:pPr>
            <w:r>
              <w:rPr>
                <w:rFonts w:hint="eastAsia"/>
              </w:rPr>
              <w:t>权益投资</w:t>
            </w:r>
          </w:p>
        </w:tc>
        <w:tc>
          <w:tcPr>
            <w:tcW w:w="2381" w:type="dxa"/>
          </w:tcPr>
          <w:p w:rsidR="001058F2" w:rsidRDefault="001058F2" w:rsidP="001058F2">
            <w:pPr>
              <w:jc w:val="right"/>
              <w:rPr>
                <w:rFonts w:hint="eastAsia"/>
              </w:rPr>
            </w:pPr>
            <w:r>
              <w:t>110,797,326.03</w:t>
            </w:r>
          </w:p>
        </w:tc>
        <w:tc>
          <w:tcPr>
            <w:tcW w:w="2506" w:type="dxa"/>
          </w:tcPr>
          <w:p w:rsidR="001058F2" w:rsidRDefault="001058F2" w:rsidP="001058F2">
            <w:pPr>
              <w:jc w:val="right"/>
              <w:rPr>
                <w:rFonts w:hint="eastAsia"/>
              </w:rPr>
            </w:pPr>
            <w:r>
              <w:t>99.41</w:t>
            </w:r>
          </w:p>
        </w:tc>
      </w:tr>
      <w:tr w:rsidR="001058F2" w:rsidTr="001058F2">
        <w:tc>
          <w:tcPr>
            <w:tcW w:w="646" w:type="dxa"/>
          </w:tcPr>
          <w:p w:rsidR="001058F2" w:rsidRDefault="001058F2" w:rsidP="001058F2">
            <w:pPr>
              <w:jc w:val="center"/>
              <w:rPr>
                <w:rFonts w:hint="eastAsia"/>
              </w:rPr>
            </w:pPr>
          </w:p>
        </w:tc>
        <w:tc>
          <w:tcPr>
            <w:tcW w:w="2971" w:type="dxa"/>
          </w:tcPr>
          <w:p w:rsidR="001058F2" w:rsidRDefault="001058F2" w:rsidP="001058F2">
            <w:pPr>
              <w:jc w:val="left"/>
              <w:rPr>
                <w:rFonts w:hint="eastAsia"/>
              </w:rPr>
            </w:pPr>
            <w:r>
              <w:rPr>
                <w:rFonts w:hint="eastAsia"/>
              </w:rPr>
              <w:t>其中：股票</w:t>
            </w:r>
          </w:p>
        </w:tc>
        <w:tc>
          <w:tcPr>
            <w:tcW w:w="2381" w:type="dxa"/>
          </w:tcPr>
          <w:p w:rsidR="001058F2" w:rsidRDefault="001058F2" w:rsidP="001058F2">
            <w:pPr>
              <w:jc w:val="right"/>
              <w:rPr>
                <w:rFonts w:hint="eastAsia"/>
              </w:rPr>
            </w:pPr>
            <w:r>
              <w:t>110,797,326.03</w:t>
            </w:r>
          </w:p>
        </w:tc>
        <w:tc>
          <w:tcPr>
            <w:tcW w:w="2506" w:type="dxa"/>
          </w:tcPr>
          <w:p w:rsidR="001058F2" w:rsidRDefault="001058F2" w:rsidP="001058F2">
            <w:pPr>
              <w:jc w:val="right"/>
              <w:rPr>
                <w:rFonts w:hint="eastAsia"/>
              </w:rPr>
            </w:pPr>
            <w:r>
              <w:t>99.41</w:t>
            </w:r>
          </w:p>
        </w:tc>
      </w:tr>
      <w:tr w:rsidR="001058F2" w:rsidTr="001058F2">
        <w:tc>
          <w:tcPr>
            <w:tcW w:w="646" w:type="dxa"/>
          </w:tcPr>
          <w:p w:rsidR="001058F2" w:rsidRDefault="001058F2" w:rsidP="001058F2">
            <w:pPr>
              <w:jc w:val="center"/>
              <w:rPr>
                <w:rFonts w:hint="eastAsia"/>
              </w:rPr>
            </w:pPr>
            <w:r>
              <w:t>2</w:t>
            </w:r>
          </w:p>
        </w:tc>
        <w:tc>
          <w:tcPr>
            <w:tcW w:w="2971" w:type="dxa"/>
          </w:tcPr>
          <w:p w:rsidR="001058F2" w:rsidRDefault="001058F2" w:rsidP="001058F2">
            <w:pPr>
              <w:jc w:val="left"/>
              <w:rPr>
                <w:rFonts w:hint="eastAsia"/>
              </w:rPr>
            </w:pPr>
            <w:r>
              <w:rPr>
                <w:rFonts w:hint="eastAsia"/>
              </w:rPr>
              <w:t>基金投资</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r>
              <w:t>3</w:t>
            </w:r>
          </w:p>
        </w:tc>
        <w:tc>
          <w:tcPr>
            <w:tcW w:w="2971" w:type="dxa"/>
          </w:tcPr>
          <w:p w:rsidR="001058F2" w:rsidRDefault="001058F2" w:rsidP="001058F2">
            <w:pPr>
              <w:jc w:val="left"/>
              <w:rPr>
                <w:rFonts w:hint="eastAsia"/>
              </w:rPr>
            </w:pPr>
            <w:r>
              <w:rPr>
                <w:rFonts w:hint="eastAsia"/>
              </w:rPr>
              <w:t>固定收益投资</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p>
        </w:tc>
        <w:tc>
          <w:tcPr>
            <w:tcW w:w="2971" w:type="dxa"/>
          </w:tcPr>
          <w:p w:rsidR="001058F2" w:rsidRDefault="001058F2" w:rsidP="001058F2">
            <w:pPr>
              <w:jc w:val="left"/>
              <w:rPr>
                <w:rFonts w:hint="eastAsia"/>
              </w:rPr>
            </w:pPr>
            <w:r>
              <w:rPr>
                <w:rFonts w:hint="eastAsia"/>
              </w:rPr>
              <w:t>其中：债券</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p>
        </w:tc>
        <w:tc>
          <w:tcPr>
            <w:tcW w:w="2971" w:type="dxa"/>
          </w:tcPr>
          <w:p w:rsidR="001058F2" w:rsidRDefault="001058F2" w:rsidP="001058F2">
            <w:pPr>
              <w:jc w:val="left"/>
              <w:rPr>
                <w:rFonts w:hint="eastAsia"/>
              </w:rPr>
            </w:pPr>
            <w:r>
              <w:rPr>
                <w:rFonts w:hint="eastAsia"/>
              </w:rPr>
              <w:t xml:space="preserve">      </w:t>
            </w:r>
            <w:r>
              <w:rPr>
                <w:rFonts w:hint="eastAsia"/>
              </w:rPr>
              <w:t>资产支持证券</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r>
              <w:t>4</w:t>
            </w:r>
          </w:p>
        </w:tc>
        <w:tc>
          <w:tcPr>
            <w:tcW w:w="2971" w:type="dxa"/>
          </w:tcPr>
          <w:p w:rsidR="001058F2" w:rsidRDefault="001058F2" w:rsidP="001058F2">
            <w:pPr>
              <w:jc w:val="left"/>
              <w:rPr>
                <w:rFonts w:hint="eastAsia"/>
              </w:rPr>
            </w:pPr>
            <w:r>
              <w:rPr>
                <w:rFonts w:hint="eastAsia"/>
              </w:rPr>
              <w:t>贵金属投资</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r>
              <w:t>5</w:t>
            </w:r>
          </w:p>
        </w:tc>
        <w:tc>
          <w:tcPr>
            <w:tcW w:w="2971" w:type="dxa"/>
          </w:tcPr>
          <w:p w:rsidR="001058F2" w:rsidRDefault="001058F2" w:rsidP="001058F2">
            <w:pPr>
              <w:jc w:val="left"/>
              <w:rPr>
                <w:rFonts w:hint="eastAsia"/>
              </w:rPr>
            </w:pPr>
            <w:r>
              <w:rPr>
                <w:rFonts w:hint="eastAsia"/>
              </w:rPr>
              <w:t>金融衍生品投资</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r>
              <w:t>6</w:t>
            </w:r>
          </w:p>
        </w:tc>
        <w:tc>
          <w:tcPr>
            <w:tcW w:w="2971" w:type="dxa"/>
          </w:tcPr>
          <w:p w:rsidR="001058F2" w:rsidRDefault="001058F2" w:rsidP="001058F2">
            <w:pPr>
              <w:jc w:val="left"/>
              <w:rPr>
                <w:rFonts w:hint="eastAsia"/>
              </w:rPr>
            </w:pPr>
            <w:r>
              <w:rPr>
                <w:rFonts w:hint="eastAsia"/>
              </w:rPr>
              <w:t>买入返售金融资产</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p>
        </w:tc>
        <w:tc>
          <w:tcPr>
            <w:tcW w:w="2971" w:type="dxa"/>
          </w:tcPr>
          <w:p w:rsidR="001058F2" w:rsidRDefault="001058F2" w:rsidP="001058F2">
            <w:pPr>
              <w:jc w:val="left"/>
              <w:rPr>
                <w:rFonts w:hint="eastAsia"/>
              </w:rPr>
            </w:pPr>
            <w:r>
              <w:rPr>
                <w:rFonts w:hint="eastAsia"/>
              </w:rPr>
              <w:t>其中：买断式回购的买入返售金融资产</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center"/>
              <w:rPr>
                <w:rFonts w:hint="eastAsia"/>
              </w:rPr>
            </w:pPr>
            <w:r>
              <w:t>7</w:t>
            </w:r>
          </w:p>
        </w:tc>
        <w:tc>
          <w:tcPr>
            <w:tcW w:w="2971" w:type="dxa"/>
          </w:tcPr>
          <w:p w:rsidR="001058F2" w:rsidRDefault="001058F2" w:rsidP="001058F2">
            <w:pPr>
              <w:jc w:val="left"/>
              <w:rPr>
                <w:rFonts w:hint="eastAsia"/>
              </w:rPr>
            </w:pPr>
            <w:r>
              <w:rPr>
                <w:rFonts w:hint="eastAsia"/>
              </w:rPr>
              <w:t>银行存款和结算备付金合计</w:t>
            </w:r>
          </w:p>
        </w:tc>
        <w:tc>
          <w:tcPr>
            <w:tcW w:w="2381" w:type="dxa"/>
          </w:tcPr>
          <w:p w:rsidR="001058F2" w:rsidRDefault="001058F2" w:rsidP="001058F2">
            <w:pPr>
              <w:jc w:val="right"/>
              <w:rPr>
                <w:rFonts w:hint="eastAsia"/>
              </w:rPr>
            </w:pPr>
            <w:r>
              <w:t>568,977.31</w:t>
            </w:r>
          </w:p>
        </w:tc>
        <w:tc>
          <w:tcPr>
            <w:tcW w:w="2506" w:type="dxa"/>
          </w:tcPr>
          <w:p w:rsidR="001058F2" w:rsidRDefault="001058F2" w:rsidP="001058F2">
            <w:pPr>
              <w:jc w:val="right"/>
              <w:rPr>
                <w:rFonts w:hint="eastAsia"/>
              </w:rPr>
            </w:pPr>
            <w:r>
              <w:t>0.51</w:t>
            </w:r>
          </w:p>
        </w:tc>
      </w:tr>
      <w:tr w:rsidR="001058F2" w:rsidTr="001058F2">
        <w:tc>
          <w:tcPr>
            <w:tcW w:w="646" w:type="dxa"/>
          </w:tcPr>
          <w:p w:rsidR="001058F2" w:rsidRDefault="001058F2" w:rsidP="001058F2">
            <w:pPr>
              <w:jc w:val="center"/>
              <w:rPr>
                <w:rFonts w:hint="eastAsia"/>
              </w:rPr>
            </w:pPr>
            <w:r>
              <w:lastRenderedPageBreak/>
              <w:t>8</w:t>
            </w:r>
          </w:p>
        </w:tc>
        <w:tc>
          <w:tcPr>
            <w:tcW w:w="2971" w:type="dxa"/>
          </w:tcPr>
          <w:p w:rsidR="001058F2" w:rsidRDefault="001058F2" w:rsidP="001058F2">
            <w:pPr>
              <w:jc w:val="left"/>
              <w:rPr>
                <w:rFonts w:hint="eastAsia"/>
              </w:rPr>
            </w:pPr>
            <w:r>
              <w:rPr>
                <w:rFonts w:hint="eastAsia"/>
              </w:rPr>
              <w:t>其他资产</w:t>
            </w:r>
          </w:p>
        </w:tc>
        <w:tc>
          <w:tcPr>
            <w:tcW w:w="2381" w:type="dxa"/>
          </w:tcPr>
          <w:p w:rsidR="001058F2" w:rsidRDefault="001058F2" w:rsidP="001058F2">
            <w:pPr>
              <w:jc w:val="right"/>
              <w:rPr>
                <w:rFonts w:hint="eastAsia"/>
              </w:rPr>
            </w:pPr>
            <w:r>
              <w:t>92,003.02</w:t>
            </w:r>
          </w:p>
        </w:tc>
        <w:tc>
          <w:tcPr>
            <w:tcW w:w="2506" w:type="dxa"/>
          </w:tcPr>
          <w:p w:rsidR="001058F2" w:rsidRDefault="001058F2" w:rsidP="001058F2">
            <w:pPr>
              <w:jc w:val="right"/>
              <w:rPr>
                <w:rFonts w:hint="eastAsia"/>
              </w:rPr>
            </w:pPr>
            <w:r>
              <w:t>0.08</w:t>
            </w:r>
          </w:p>
        </w:tc>
      </w:tr>
      <w:tr w:rsidR="001058F2" w:rsidTr="001058F2">
        <w:tc>
          <w:tcPr>
            <w:tcW w:w="646" w:type="dxa"/>
          </w:tcPr>
          <w:p w:rsidR="001058F2" w:rsidRDefault="001058F2" w:rsidP="001058F2">
            <w:pPr>
              <w:jc w:val="center"/>
              <w:rPr>
                <w:rFonts w:hint="eastAsia"/>
              </w:rPr>
            </w:pPr>
            <w:r>
              <w:t>9</w:t>
            </w:r>
          </w:p>
        </w:tc>
        <w:tc>
          <w:tcPr>
            <w:tcW w:w="2971" w:type="dxa"/>
          </w:tcPr>
          <w:p w:rsidR="001058F2" w:rsidRDefault="001058F2" w:rsidP="001058F2">
            <w:pPr>
              <w:jc w:val="left"/>
              <w:rPr>
                <w:rFonts w:hint="eastAsia"/>
              </w:rPr>
            </w:pPr>
            <w:r>
              <w:rPr>
                <w:rFonts w:hint="eastAsia"/>
              </w:rPr>
              <w:t>合计</w:t>
            </w:r>
          </w:p>
        </w:tc>
        <w:tc>
          <w:tcPr>
            <w:tcW w:w="2381" w:type="dxa"/>
          </w:tcPr>
          <w:p w:rsidR="001058F2" w:rsidRDefault="001058F2" w:rsidP="001058F2">
            <w:pPr>
              <w:jc w:val="right"/>
              <w:rPr>
                <w:rFonts w:hint="eastAsia"/>
              </w:rPr>
            </w:pPr>
            <w:r>
              <w:t>111,458,306.36</w:t>
            </w:r>
          </w:p>
        </w:tc>
        <w:tc>
          <w:tcPr>
            <w:tcW w:w="2506" w:type="dxa"/>
          </w:tcPr>
          <w:p w:rsidR="001058F2" w:rsidRDefault="001058F2" w:rsidP="001058F2">
            <w:pPr>
              <w:jc w:val="right"/>
              <w:rPr>
                <w:rFonts w:hint="eastAsia"/>
              </w:rPr>
            </w:pPr>
            <w:r>
              <w:t>100.00</w:t>
            </w:r>
          </w:p>
        </w:tc>
      </w:tr>
    </w:tbl>
    <w:p w:rsidR="001058F2" w:rsidRDefault="001058F2" w:rsidP="001058F2">
      <w:pPr>
        <w:pStyle w:val="-"/>
        <w:ind w:firstLine="420"/>
        <w:rPr>
          <w:rFonts w:hint="eastAsia"/>
        </w:rPr>
      </w:pPr>
      <w:r>
        <w:rPr>
          <w:rFonts w:hint="eastAsia"/>
        </w:rPr>
        <w:t>上表中的股票投资项含可退替代款估值增值，而5.2的合计项中不含可退替代款估值增值。</w:t>
      </w:r>
    </w:p>
    <w:p w:rsidR="001058F2" w:rsidRDefault="001058F2" w:rsidP="001058F2">
      <w:pPr>
        <w:pStyle w:val="-2"/>
        <w:spacing w:before="312"/>
        <w:rPr>
          <w:rFonts w:hint="eastAsia"/>
        </w:rPr>
      </w:pPr>
      <w:r>
        <w:rPr>
          <w:rFonts w:hint="eastAsia"/>
        </w:rPr>
        <w:t>报告期末按行业分类的股票投资组合</w:t>
      </w:r>
    </w:p>
    <w:p w:rsidR="001058F2" w:rsidRDefault="001058F2" w:rsidP="001058F2">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46" w:type="dxa"/>
          </w:tcPr>
          <w:p w:rsidR="001058F2" w:rsidRDefault="001058F2" w:rsidP="001058F2">
            <w:pPr>
              <w:jc w:val="center"/>
              <w:rPr>
                <w:rFonts w:hint="eastAsia"/>
              </w:rPr>
            </w:pPr>
            <w:r>
              <w:rPr>
                <w:rFonts w:hint="eastAsia"/>
              </w:rPr>
              <w:t>代码</w:t>
            </w:r>
          </w:p>
        </w:tc>
        <w:tc>
          <w:tcPr>
            <w:tcW w:w="2971" w:type="dxa"/>
          </w:tcPr>
          <w:p w:rsidR="001058F2" w:rsidRDefault="001058F2" w:rsidP="001058F2">
            <w:pPr>
              <w:jc w:val="center"/>
              <w:rPr>
                <w:rFonts w:hint="eastAsia"/>
              </w:rPr>
            </w:pPr>
            <w:r>
              <w:rPr>
                <w:rFonts w:hint="eastAsia"/>
              </w:rPr>
              <w:t>行业类别</w:t>
            </w:r>
          </w:p>
        </w:tc>
        <w:tc>
          <w:tcPr>
            <w:tcW w:w="2381" w:type="dxa"/>
          </w:tcPr>
          <w:p w:rsidR="001058F2" w:rsidRDefault="001058F2" w:rsidP="001058F2">
            <w:pPr>
              <w:jc w:val="center"/>
              <w:rPr>
                <w:rFonts w:hint="eastAsia"/>
              </w:rPr>
            </w:pPr>
            <w:r>
              <w:rPr>
                <w:rFonts w:hint="eastAsia"/>
              </w:rPr>
              <w:t>公允价值（元）</w:t>
            </w:r>
          </w:p>
        </w:tc>
        <w:tc>
          <w:tcPr>
            <w:tcW w:w="2506" w:type="dxa"/>
          </w:tcPr>
          <w:p w:rsidR="001058F2" w:rsidRDefault="001058F2" w:rsidP="001058F2">
            <w:pPr>
              <w:jc w:val="center"/>
              <w:rPr>
                <w:rFonts w:hint="eastAsia"/>
              </w:rPr>
            </w:pPr>
            <w:r>
              <w:rPr>
                <w:rFonts w:hint="eastAsia"/>
              </w:rPr>
              <w:t>占基金资产净值比例</w:t>
            </w:r>
            <w:r>
              <w:rPr>
                <w:rFonts w:hint="eastAsia"/>
              </w:rPr>
              <w:t>(%)</w:t>
            </w:r>
          </w:p>
        </w:tc>
      </w:tr>
      <w:tr w:rsidR="001058F2" w:rsidTr="001058F2">
        <w:tc>
          <w:tcPr>
            <w:tcW w:w="646" w:type="dxa"/>
          </w:tcPr>
          <w:p w:rsidR="001058F2" w:rsidRDefault="001058F2" w:rsidP="001058F2">
            <w:pPr>
              <w:jc w:val="left"/>
              <w:rPr>
                <w:rFonts w:hint="eastAsia"/>
              </w:rPr>
            </w:pPr>
            <w:r>
              <w:t>A</w:t>
            </w:r>
          </w:p>
        </w:tc>
        <w:tc>
          <w:tcPr>
            <w:tcW w:w="2971" w:type="dxa"/>
          </w:tcPr>
          <w:p w:rsidR="001058F2" w:rsidRDefault="001058F2" w:rsidP="001058F2">
            <w:pPr>
              <w:jc w:val="left"/>
              <w:rPr>
                <w:rFonts w:hint="eastAsia"/>
              </w:rPr>
            </w:pPr>
            <w:r>
              <w:rPr>
                <w:rFonts w:hint="eastAsia"/>
              </w:rPr>
              <w:t>农、林、牧、渔业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B</w:t>
            </w:r>
          </w:p>
        </w:tc>
        <w:tc>
          <w:tcPr>
            <w:tcW w:w="2971" w:type="dxa"/>
          </w:tcPr>
          <w:p w:rsidR="001058F2" w:rsidRDefault="001058F2" w:rsidP="001058F2">
            <w:pPr>
              <w:jc w:val="left"/>
              <w:rPr>
                <w:rFonts w:hint="eastAsia"/>
              </w:rPr>
            </w:pPr>
            <w:r>
              <w:rPr>
                <w:rFonts w:hint="eastAsia"/>
              </w:rPr>
              <w:t>采矿业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C</w:t>
            </w:r>
          </w:p>
        </w:tc>
        <w:tc>
          <w:tcPr>
            <w:tcW w:w="2971" w:type="dxa"/>
          </w:tcPr>
          <w:p w:rsidR="001058F2" w:rsidRDefault="001058F2" w:rsidP="001058F2">
            <w:pPr>
              <w:jc w:val="left"/>
              <w:rPr>
                <w:rFonts w:hint="eastAsia"/>
              </w:rPr>
            </w:pPr>
            <w:r>
              <w:rPr>
                <w:rFonts w:hint="eastAsia"/>
              </w:rPr>
              <w:t>制造业</w:t>
            </w:r>
          </w:p>
        </w:tc>
        <w:tc>
          <w:tcPr>
            <w:tcW w:w="2381" w:type="dxa"/>
          </w:tcPr>
          <w:p w:rsidR="001058F2" w:rsidRDefault="001058F2" w:rsidP="001058F2">
            <w:pPr>
              <w:jc w:val="right"/>
              <w:rPr>
                <w:rFonts w:hint="eastAsia"/>
              </w:rPr>
            </w:pPr>
            <w:r>
              <w:t>53,253,696.29</w:t>
            </w:r>
          </w:p>
        </w:tc>
        <w:tc>
          <w:tcPr>
            <w:tcW w:w="2506" w:type="dxa"/>
          </w:tcPr>
          <w:p w:rsidR="001058F2" w:rsidRDefault="001058F2" w:rsidP="001058F2">
            <w:pPr>
              <w:jc w:val="right"/>
              <w:rPr>
                <w:rFonts w:hint="eastAsia"/>
              </w:rPr>
            </w:pPr>
            <w:r>
              <w:t>48.06</w:t>
            </w:r>
          </w:p>
        </w:tc>
      </w:tr>
      <w:tr w:rsidR="001058F2" w:rsidTr="001058F2">
        <w:tc>
          <w:tcPr>
            <w:tcW w:w="646" w:type="dxa"/>
          </w:tcPr>
          <w:p w:rsidR="001058F2" w:rsidRDefault="001058F2" w:rsidP="001058F2">
            <w:pPr>
              <w:jc w:val="left"/>
              <w:rPr>
                <w:rFonts w:hint="eastAsia"/>
              </w:rPr>
            </w:pPr>
            <w:r>
              <w:t>D</w:t>
            </w:r>
          </w:p>
        </w:tc>
        <w:tc>
          <w:tcPr>
            <w:tcW w:w="2971" w:type="dxa"/>
          </w:tcPr>
          <w:p w:rsidR="001058F2" w:rsidRDefault="001058F2" w:rsidP="001058F2">
            <w:pPr>
              <w:jc w:val="left"/>
              <w:rPr>
                <w:rFonts w:hint="eastAsia"/>
              </w:rPr>
            </w:pPr>
            <w:r>
              <w:rPr>
                <w:rFonts w:hint="eastAsia"/>
              </w:rPr>
              <w:t>电力、热力、燃气及水生产和供应业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E</w:t>
            </w:r>
          </w:p>
        </w:tc>
        <w:tc>
          <w:tcPr>
            <w:tcW w:w="2971" w:type="dxa"/>
          </w:tcPr>
          <w:p w:rsidR="001058F2" w:rsidRDefault="001058F2" w:rsidP="001058F2">
            <w:pPr>
              <w:jc w:val="left"/>
              <w:rPr>
                <w:rFonts w:hint="eastAsia"/>
              </w:rPr>
            </w:pPr>
            <w:r>
              <w:rPr>
                <w:rFonts w:hint="eastAsia"/>
              </w:rPr>
              <w:t>建筑业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F</w:t>
            </w:r>
          </w:p>
        </w:tc>
        <w:tc>
          <w:tcPr>
            <w:tcW w:w="2971" w:type="dxa"/>
          </w:tcPr>
          <w:p w:rsidR="001058F2" w:rsidRDefault="001058F2" w:rsidP="001058F2">
            <w:pPr>
              <w:jc w:val="left"/>
              <w:rPr>
                <w:rFonts w:hint="eastAsia"/>
              </w:rPr>
            </w:pPr>
            <w:r>
              <w:rPr>
                <w:rFonts w:hint="eastAsia"/>
              </w:rPr>
              <w:t>批发和零售业</w:t>
            </w:r>
          </w:p>
        </w:tc>
        <w:tc>
          <w:tcPr>
            <w:tcW w:w="2381" w:type="dxa"/>
          </w:tcPr>
          <w:p w:rsidR="001058F2" w:rsidRDefault="001058F2" w:rsidP="001058F2">
            <w:pPr>
              <w:jc w:val="right"/>
              <w:rPr>
                <w:rFonts w:hint="eastAsia"/>
              </w:rPr>
            </w:pPr>
            <w:r>
              <w:t>1,261,505.00</w:t>
            </w:r>
          </w:p>
        </w:tc>
        <w:tc>
          <w:tcPr>
            <w:tcW w:w="2506" w:type="dxa"/>
          </w:tcPr>
          <w:p w:rsidR="001058F2" w:rsidRDefault="001058F2" w:rsidP="001058F2">
            <w:pPr>
              <w:jc w:val="right"/>
              <w:rPr>
                <w:rFonts w:hint="eastAsia"/>
              </w:rPr>
            </w:pPr>
            <w:r>
              <w:t>1.14</w:t>
            </w:r>
          </w:p>
        </w:tc>
      </w:tr>
      <w:tr w:rsidR="001058F2" w:rsidTr="001058F2">
        <w:tc>
          <w:tcPr>
            <w:tcW w:w="646" w:type="dxa"/>
          </w:tcPr>
          <w:p w:rsidR="001058F2" w:rsidRDefault="001058F2" w:rsidP="001058F2">
            <w:pPr>
              <w:jc w:val="left"/>
              <w:rPr>
                <w:rFonts w:hint="eastAsia"/>
              </w:rPr>
            </w:pPr>
            <w:r>
              <w:t>G</w:t>
            </w:r>
          </w:p>
        </w:tc>
        <w:tc>
          <w:tcPr>
            <w:tcW w:w="2971" w:type="dxa"/>
          </w:tcPr>
          <w:p w:rsidR="001058F2" w:rsidRDefault="001058F2" w:rsidP="001058F2">
            <w:pPr>
              <w:jc w:val="left"/>
              <w:rPr>
                <w:rFonts w:hint="eastAsia"/>
              </w:rPr>
            </w:pPr>
            <w:r>
              <w:rPr>
                <w:rFonts w:hint="eastAsia"/>
              </w:rPr>
              <w:t>交通运输、仓储和邮政业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H</w:t>
            </w:r>
          </w:p>
        </w:tc>
        <w:tc>
          <w:tcPr>
            <w:tcW w:w="2971" w:type="dxa"/>
          </w:tcPr>
          <w:p w:rsidR="001058F2" w:rsidRDefault="001058F2" w:rsidP="001058F2">
            <w:pPr>
              <w:jc w:val="left"/>
              <w:rPr>
                <w:rFonts w:hint="eastAsia"/>
              </w:rPr>
            </w:pPr>
            <w:r>
              <w:rPr>
                <w:rFonts w:hint="eastAsia"/>
              </w:rPr>
              <w:t>住宿和餐饮业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I</w:t>
            </w:r>
          </w:p>
        </w:tc>
        <w:tc>
          <w:tcPr>
            <w:tcW w:w="2971" w:type="dxa"/>
          </w:tcPr>
          <w:p w:rsidR="001058F2" w:rsidRDefault="001058F2" w:rsidP="001058F2">
            <w:pPr>
              <w:jc w:val="left"/>
              <w:rPr>
                <w:rFonts w:hint="eastAsia"/>
              </w:rPr>
            </w:pPr>
            <w:r>
              <w:rPr>
                <w:rFonts w:hint="eastAsia"/>
              </w:rPr>
              <w:t>信息传输、软件和信息技术服务业</w:t>
            </w:r>
          </w:p>
        </w:tc>
        <w:tc>
          <w:tcPr>
            <w:tcW w:w="2381" w:type="dxa"/>
          </w:tcPr>
          <w:p w:rsidR="001058F2" w:rsidRDefault="001058F2" w:rsidP="001058F2">
            <w:pPr>
              <w:jc w:val="right"/>
              <w:rPr>
                <w:rFonts w:hint="eastAsia"/>
              </w:rPr>
            </w:pPr>
            <w:r>
              <w:t>56,278,984.74</w:t>
            </w:r>
          </w:p>
        </w:tc>
        <w:tc>
          <w:tcPr>
            <w:tcW w:w="2506" w:type="dxa"/>
          </w:tcPr>
          <w:p w:rsidR="001058F2" w:rsidRDefault="001058F2" w:rsidP="001058F2">
            <w:pPr>
              <w:jc w:val="right"/>
              <w:rPr>
                <w:rFonts w:hint="eastAsia"/>
              </w:rPr>
            </w:pPr>
            <w:r>
              <w:t>50.79</w:t>
            </w:r>
          </w:p>
        </w:tc>
      </w:tr>
      <w:tr w:rsidR="001058F2" w:rsidTr="001058F2">
        <w:tc>
          <w:tcPr>
            <w:tcW w:w="646" w:type="dxa"/>
          </w:tcPr>
          <w:p w:rsidR="001058F2" w:rsidRDefault="001058F2" w:rsidP="001058F2">
            <w:pPr>
              <w:jc w:val="left"/>
              <w:rPr>
                <w:rFonts w:hint="eastAsia"/>
              </w:rPr>
            </w:pPr>
            <w:r>
              <w:t>J</w:t>
            </w:r>
          </w:p>
        </w:tc>
        <w:tc>
          <w:tcPr>
            <w:tcW w:w="2971" w:type="dxa"/>
          </w:tcPr>
          <w:p w:rsidR="001058F2" w:rsidRDefault="001058F2" w:rsidP="001058F2">
            <w:pPr>
              <w:jc w:val="left"/>
              <w:rPr>
                <w:rFonts w:hint="eastAsia"/>
              </w:rPr>
            </w:pPr>
            <w:r>
              <w:rPr>
                <w:rFonts w:hint="eastAsia"/>
              </w:rPr>
              <w:t>金融业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K</w:t>
            </w:r>
          </w:p>
        </w:tc>
        <w:tc>
          <w:tcPr>
            <w:tcW w:w="2971" w:type="dxa"/>
          </w:tcPr>
          <w:p w:rsidR="001058F2" w:rsidRDefault="001058F2" w:rsidP="001058F2">
            <w:pPr>
              <w:jc w:val="left"/>
              <w:rPr>
                <w:rFonts w:hint="eastAsia"/>
              </w:rPr>
            </w:pPr>
            <w:r>
              <w:rPr>
                <w:rFonts w:hint="eastAsia"/>
              </w:rPr>
              <w:t>房地产业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L</w:t>
            </w:r>
          </w:p>
        </w:tc>
        <w:tc>
          <w:tcPr>
            <w:tcW w:w="2971" w:type="dxa"/>
          </w:tcPr>
          <w:p w:rsidR="001058F2" w:rsidRDefault="001058F2" w:rsidP="001058F2">
            <w:pPr>
              <w:jc w:val="left"/>
              <w:rPr>
                <w:rFonts w:hint="eastAsia"/>
              </w:rPr>
            </w:pPr>
            <w:r>
              <w:rPr>
                <w:rFonts w:hint="eastAsia"/>
              </w:rPr>
              <w:t>租赁和商务服务业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M</w:t>
            </w:r>
          </w:p>
        </w:tc>
        <w:tc>
          <w:tcPr>
            <w:tcW w:w="2971" w:type="dxa"/>
          </w:tcPr>
          <w:p w:rsidR="001058F2" w:rsidRDefault="001058F2" w:rsidP="001058F2">
            <w:pPr>
              <w:jc w:val="left"/>
              <w:rPr>
                <w:rFonts w:hint="eastAsia"/>
              </w:rPr>
            </w:pPr>
            <w:r>
              <w:rPr>
                <w:rFonts w:hint="eastAsia"/>
              </w:rPr>
              <w:t>科学研究和技术服务业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N</w:t>
            </w:r>
          </w:p>
        </w:tc>
        <w:tc>
          <w:tcPr>
            <w:tcW w:w="2971" w:type="dxa"/>
          </w:tcPr>
          <w:p w:rsidR="001058F2" w:rsidRDefault="001058F2" w:rsidP="001058F2">
            <w:pPr>
              <w:jc w:val="left"/>
              <w:rPr>
                <w:rFonts w:hint="eastAsia"/>
              </w:rPr>
            </w:pPr>
            <w:r>
              <w:rPr>
                <w:rFonts w:hint="eastAsia"/>
              </w:rPr>
              <w:t>水利、环境和公共设施管理业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O</w:t>
            </w:r>
          </w:p>
        </w:tc>
        <w:tc>
          <w:tcPr>
            <w:tcW w:w="2971" w:type="dxa"/>
          </w:tcPr>
          <w:p w:rsidR="001058F2" w:rsidRDefault="001058F2" w:rsidP="001058F2">
            <w:pPr>
              <w:jc w:val="left"/>
              <w:rPr>
                <w:rFonts w:hint="eastAsia"/>
              </w:rPr>
            </w:pPr>
            <w:r>
              <w:rPr>
                <w:rFonts w:hint="eastAsia"/>
              </w:rPr>
              <w:t>居民服务、修理和其他服务业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P</w:t>
            </w:r>
          </w:p>
        </w:tc>
        <w:tc>
          <w:tcPr>
            <w:tcW w:w="2971" w:type="dxa"/>
          </w:tcPr>
          <w:p w:rsidR="001058F2" w:rsidRDefault="001058F2" w:rsidP="001058F2">
            <w:pPr>
              <w:jc w:val="left"/>
              <w:rPr>
                <w:rFonts w:hint="eastAsia"/>
              </w:rPr>
            </w:pPr>
            <w:r>
              <w:rPr>
                <w:rFonts w:hint="eastAsia"/>
              </w:rPr>
              <w:t>教育</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Q</w:t>
            </w:r>
          </w:p>
        </w:tc>
        <w:tc>
          <w:tcPr>
            <w:tcW w:w="2971" w:type="dxa"/>
          </w:tcPr>
          <w:p w:rsidR="001058F2" w:rsidRDefault="001058F2" w:rsidP="001058F2">
            <w:pPr>
              <w:jc w:val="left"/>
              <w:rPr>
                <w:rFonts w:hint="eastAsia"/>
              </w:rPr>
            </w:pPr>
            <w:r>
              <w:rPr>
                <w:rFonts w:hint="eastAsia"/>
              </w:rPr>
              <w:t>卫生和社会工作</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R</w:t>
            </w:r>
          </w:p>
        </w:tc>
        <w:tc>
          <w:tcPr>
            <w:tcW w:w="2971" w:type="dxa"/>
          </w:tcPr>
          <w:p w:rsidR="001058F2" w:rsidRDefault="001058F2" w:rsidP="001058F2">
            <w:pPr>
              <w:jc w:val="left"/>
              <w:rPr>
                <w:rFonts w:hint="eastAsia"/>
              </w:rPr>
            </w:pPr>
            <w:r>
              <w:rPr>
                <w:rFonts w:hint="eastAsia"/>
              </w:rPr>
              <w:t>文化、体育和娱乐业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S</w:t>
            </w:r>
          </w:p>
        </w:tc>
        <w:tc>
          <w:tcPr>
            <w:tcW w:w="2971" w:type="dxa"/>
          </w:tcPr>
          <w:p w:rsidR="001058F2" w:rsidRDefault="001058F2" w:rsidP="001058F2">
            <w:pPr>
              <w:jc w:val="left"/>
              <w:rPr>
                <w:rFonts w:hint="eastAsia"/>
              </w:rPr>
            </w:pPr>
            <w:r>
              <w:rPr>
                <w:rFonts w:hint="eastAsia"/>
              </w:rPr>
              <w:t>综合</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p>
        </w:tc>
        <w:tc>
          <w:tcPr>
            <w:tcW w:w="2971" w:type="dxa"/>
          </w:tcPr>
          <w:p w:rsidR="001058F2" w:rsidRDefault="001058F2" w:rsidP="001058F2">
            <w:pPr>
              <w:jc w:val="left"/>
              <w:rPr>
                <w:rFonts w:hint="eastAsia"/>
              </w:rPr>
            </w:pPr>
            <w:r>
              <w:rPr>
                <w:rFonts w:hint="eastAsia"/>
              </w:rPr>
              <w:t>合计</w:t>
            </w:r>
          </w:p>
        </w:tc>
        <w:tc>
          <w:tcPr>
            <w:tcW w:w="2381" w:type="dxa"/>
          </w:tcPr>
          <w:p w:rsidR="001058F2" w:rsidRDefault="001058F2" w:rsidP="001058F2">
            <w:pPr>
              <w:jc w:val="right"/>
              <w:rPr>
                <w:rFonts w:hint="eastAsia"/>
              </w:rPr>
            </w:pPr>
            <w:r>
              <w:t>110,794,186.03</w:t>
            </w:r>
          </w:p>
        </w:tc>
        <w:tc>
          <w:tcPr>
            <w:tcW w:w="2506" w:type="dxa"/>
          </w:tcPr>
          <w:p w:rsidR="001058F2" w:rsidRDefault="001058F2" w:rsidP="001058F2">
            <w:pPr>
              <w:jc w:val="right"/>
              <w:rPr>
                <w:rFonts w:hint="eastAsia"/>
              </w:rPr>
            </w:pPr>
            <w:r>
              <w:t>99.99</w:t>
            </w:r>
          </w:p>
        </w:tc>
      </w:tr>
    </w:tbl>
    <w:p w:rsidR="001058F2" w:rsidRDefault="001058F2" w:rsidP="001058F2">
      <w:pPr>
        <w:pStyle w:val="-3"/>
        <w:spacing w:before="156" w:after="156"/>
        <w:rPr>
          <w:rFonts w:hint="eastAsia"/>
        </w:rPr>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46" w:type="dxa"/>
          </w:tcPr>
          <w:p w:rsidR="001058F2" w:rsidRDefault="001058F2" w:rsidP="001058F2">
            <w:pPr>
              <w:jc w:val="center"/>
              <w:rPr>
                <w:rFonts w:hint="eastAsia"/>
              </w:rPr>
            </w:pPr>
            <w:r>
              <w:rPr>
                <w:rFonts w:hint="eastAsia"/>
              </w:rPr>
              <w:t>代码</w:t>
            </w:r>
          </w:p>
        </w:tc>
        <w:tc>
          <w:tcPr>
            <w:tcW w:w="2971" w:type="dxa"/>
          </w:tcPr>
          <w:p w:rsidR="001058F2" w:rsidRDefault="001058F2" w:rsidP="001058F2">
            <w:pPr>
              <w:jc w:val="center"/>
              <w:rPr>
                <w:rFonts w:hint="eastAsia"/>
              </w:rPr>
            </w:pPr>
            <w:r>
              <w:rPr>
                <w:rFonts w:hint="eastAsia"/>
              </w:rPr>
              <w:t>行业类别</w:t>
            </w:r>
          </w:p>
        </w:tc>
        <w:tc>
          <w:tcPr>
            <w:tcW w:w="2381" w:type="dxa"/>
          </w:tcPr>
          <w:p w:rsidR="001058F2" w:rsidRDefault="001058F2" w:rsidP="001058F2">
            <w:pPr>
              <w:jc w:val="center"/>
              <w:rPr>
                <w:rFonts w:hint="eastAsia"/>
              </w:rPr>
            </w:pPr>
            <w:r>
              <w:rPr>
                <w:rFonts w:hint="eastAsia"/>
              </w:rPr>
              <w:t>公允价值（元）</w:t>
            </w:r>
          </w:p>
        </w:tc>
        <w:tc>
          <w:tcPr>
            <w:tcW w:w="2506" w:type="dxa"/>
          </w:tcPr>
          <w:p w:rsidR="001058F2" w:rsidRDefault="001058F2" w:rsidP="001058F2">
            <w:pPr>
              <w:jc w:val="center"/>
              <w:rPr>
                <w:rFonts w:hint="eastAsia"/>
              </w:rPr>
            </w:pPr>
            <w:r>
              <w:rPr>
                <w:rFonts w:hint="eastAsia"/>
              </w:rPr>
              <w:t>占基金资产净值比例</w:t>
            </w:r>
            <w:r>
              <w:rPr>
                <w:rFonts w:hint="eastAsia"/>
              </w:rPr>
              <w:t>(%)</w:t>
            </w:r>
          </w:p>
        </w:tc>
      </w:tr>
      <w:tr w:rsidR="001058F2" w:rsidTr="001058F2">
        <w:tc>
          <w:tcPr>
            <w:tcW w:w="646" w:type="dxa"/>
          </w:tcPr>
          <w:p w:rsidR="001058F2" w:rsidRDefault="001058F2" w:rsidP="001058F2">
            <w:pPr>
              <w:jc w:val="left"/>
              <w:rPr>
                <w:rFonts w:hint="eastAsia"/>
              </w:rPr>
            </w:pPr>
            <w:r>
              <w:t>A</w:t>
            </w:r>
          </w:p>
        </w:tc>
        <w:tc>
          <w:tcPr>
            <w:tcW w:w="2971" w:type="dxa"/>
          </w:tcPr>
          <w:p w:rsidR="001058F2" w:rsidRDefault="001058F2" w:rsidP="001058F2">
            <w:pPr>
              <w:jc w:val="left"/>
              <w:rPr>
                <w:rFonts w:hint="eastAsia"/>
              </w:rPr>
            </w:pPr>
            <w:r>
              <w:rPr>
                <w:rFonts w:hint="eastAsia"/>
              </w:rPr>
              <w:t>农、林、牧、渔业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B</w:t>
            </w:r>
          </w:p>
        </w:tc>
        <w:tc>
          <w:tcPr>
            <w:tcW w:w="2971" w:type="dxa"/>
          </w:tcPr>
          <w:p w:rsidR="001058F2" w:rsidRDefault="001058F2" w:rsidP="001058F2">
            <w:pPr>
              <w:jc w:val="left"/>
              <w:rPr>
                <w:rFonts w:hint="eastAsia"/>
              </w:rPr>
            </w:pPr>
            <w:r>
              <w:rPr>
                <w:rFonts w:hint="eastAsia"/>
              </w:rPr>
              <w:t>采矿业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C</w:t>
            </w:r>
          </w:p>
        </w:tc>
        <w:tc>
          <w:tcPr>
            <w:tcW w:w="2971" w:type="dxa"/>
          </w:tcPr>
          <w:p w:rsidR="001058F2" w:rsidRDefault="001058F2" w:rsidP="001058F2">
            <w:pPr>
              <w:jc w:val="left"/>
              <w:rPr>
                <w:rFonts w:hint="eastAsia"/>
              </w:rPr>
            </w:pPr>
            <w:r>
              <w:rPr>
                <w:rFonts w:hint="eastAsia"/>
              </w:rPr>
              <w:t>制造业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D</w:t>
            </w:r>
          </w:p>
        </w:tc>
        <w:tc>
          <w:tcPr>
            <w:tcW w:w="2971" w:type="dxa"/>
          </w:tcPr>
          <w:p w:rsidR="001058F2" w:rsidRDefault="001058F2" w:rsidP="001058F2">
            <w:pPr>
              <w:jc w:val="left"/>
              <w:rPr>
                <w:rFonts w:hint="eastAsia"/>
              </w:rPr>
            </w:pPr>
            <w:r>
              <w:rPr>
                <w:rFonts w:hint="eastAsia"/>
              </w:rPr>
              <w:t>电力、热力、燃气及水生产和供应业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E</w:t>
            </w:r>
          </w:p>
        </w:tc>
        <w:tc>
          <w:tcPr>
            <w:tcW w:w="2971" w:type="dxa"/>
          </w:tcPr>
          <w:p w:rsidR="001058F2" w:rsidRDefault="001058F2" w:rsidP="001058F2">
            <w:pPr>
              <w:jc w:val="left"/>
              <w:rPr>
                <w:rFonts w:hint="eastAsia"/>
              </w:rPr>
            </w:pPr>
            <w:r>
              <w:rPr>
                <w:rFonts w:hint="eastAsia"/>
              </w:rPr>
              <w:t>建筑业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F</w:t>
            </w:r>
          </w:p>
        </w:tc>
        <w:tc>
          <w:tcPr>
            <w:tcW w:w="2971" w:type="dxa"/>
          </w:tcPr>
          <w:p w:rsidR="001058F2" w:rsidRDefault="001058F2" w:rsidP="001058F2">
            <w:pPr>
              <w:jc w:val="left"/>
              <w:rPr>
                <w:rFonts w:hint="eastAsia"/>
              </w:rPr>
            </w:pPr>
            <w:r>
              <w:rPr>
                <w:rFonts w:hint="eastAsia"/>
              </w:rPr>
              <w:t>批发和零售业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G</w:t>
            </w:r>
          </w:p>
        </w:tc>
        <w:tc>
          <w:tcPr>
            <w:tcW w:w="2971" w:type="dxa"/>
          </w:tcPr>
          <w:p w:rsidR="001058F2" w:rsidRDefault="001058F2" w:rsidP="001058F2">
            <w:pPr>
              <w:jc w:val="left"/>
              <w:rPr>
                <w:rFonts w:hint="eastAsia"/>
              </w:rPr>
            </w:pPr>
            <w:r>
              <w:rPr>
                <w:rFonts w:hint="eastAsia"/>
              </w:rPr>
              <w:t>交通运输、仓储和邮政业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lastRenderedPageBreak/>
              <w:t>H</w:t>
            </w:r>
          </w:p>
        </w:tc>
        <w:tc>
          <w:tcPr>
            <w:tcW w:w="2971" w:type="dxa"/>
          </w:tcPr>
          <w:p w:rsidR="001058F2" w:rsidRDefault="001058F2" w:rsidP="001058F2">
            <w:pPr>
              <w:jc w:val="left"/>
              <w:rPr>
                <w:rFonts w:hint="eastAsia"/>
              </w:rPr>
            </w:pPr>
            <w:r>
              <w:rPr>
                <w:rFonts w:hint="eastAsia"/>
              </w:rPr>
              <w:t>住宿和餐饮业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I</w:t>
            </w:r>
          </w:p>
        </w:tc>
        <w:tc>
          <w:tcPr>
            <w:tcW w:w="2971" w:type="dxa"/>
          </w:tcPr>
          <w:p w:rsidR="001058F2" w:rsidRDefault="001058F2" w:rsidP="001058F2">
            <w:pPr>
              <w:jc w:val="left"/>
              <w:rPr>
                <w:rFonts w:hint="eastAsia"/>
              </w:rPr>
            </w:pPr>
            <w:r>
              <w:rPr>
                <w:rFonts w:hint="eastAsia"/>
              </w:rPr>
              <w:t>信息传输、软件和信息技术服务业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J</w:t>
            </w:r>
          </w:p>
        </w:tc>
        <w:tc>
          <w:tcPr>
            <w:tcW w:w="2971" w:type="dxa"/>
          </w:tcPr>
          <w:p w:rsidR="001058F2" w:rsidRDefault="001058F2" w:rsidP="001058F2">
            <w:pPr>
              <w:jc w:val="left"/>
              <w:rPr>
                <w:rFonts w:hint="eastAsia"/>
              </w:rPr>
            </w:pPr>
            <w:r>
              <w:rPr>
                <w:rFonts w:hint="eastAsia"/>
              </w:rPr>
              <w:t>金融业</w:t>
            </w:r>
          </w:p>
        </w:tc>
        <w:tc>
          <w:tcPr>
            <w:tcW w:w="2381" w:type="dxa"/>
          </w:tcPr>
          <w:p w:rsidR="001058F2" w:rsidRDefault="001058F2" w:rsidP="001058F2">
            <w:pPr>
              <w:jc w:val="right"/>
              <w:rPr>
                <w:rFonts w:hint="eastAsia"/>
              </w:rPr>
            </w:pPr>
            <w:r>
              <w:t>3,140.00</w:t>
            </w:r>
          </w:p>
        </w:tc>
        <w:tc>
          <w:tcPr>
            <w:tcW w:w="2506" w:type="dxa"/>
          </w:tcPr>
          <w:p w:rsidR="001058F2" w:rsidRDefault="001058F2" w:rsidP="001058F2">
            <w:pPr>
              <w:jc w:val="right"/>
              <w:rPr>
                <w:rFonts w:hint="eastAsia"/>
              </w:rPr>
            </w:pPr>
            <w:r>
              <w:t>0.00</w:t>
            </w:r>
          </w:p>
        </w:tc>
      </w:tr>
      <w:tr w:rsidR="001058F2" w:rsidTr="001058F2">
        <w:tc>
          <w:tcPr>
            <w:tcW w:w="646" w:type="dxa"/>
          </w:tcPr>
          <w:p w:rsidR="001058F2" w:rsidRDefault="001058F2" w:rsidP="001058F2">
            <w:pPr>
              <w:jc w:val="left"/>
              <w:rPr>
                <w:rFonts w:hint="eastAsia"/>
              </w:rPr>
            </w:pPr>
            <w:r>
              <w:t>K</w:t>
            </w:r>
          </w:p>
        </w:tc>
        <w:tc>
          <w:tcPr>
            <w:tcW w:w="2971" w:type="dxa"/>
          </w:tcPr>
          <w:p w:rsidR="001058F2" w:rsidRDefault="001058F2" w:rsidP="001058F2">
            <w:pPr>
              <w:jc w:val="left"/>
              <w:rPr>
                <w:rFonts w:hint="eastAsia"/>
              </w:rPr>
            </w:pPr>
            <w:r>
              <w:rPr>
                <w:rFonts w:hint="eastAsia"/>
              </w:rPr>
              <w:t>房地产业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L</w:t>
            </w:r>
          </w:p>
        </w:tc>
        <w:tc>
          <w:tcPr>
            <w:tcW w:w="2971" w:type="dxa"/>
          </w:tcPr>
          <w:p w:rsidR="001058F2" w:rsidRDefault="001058F2" w:rsidP="001058F2">
            <w:pPr>
              <w:jc w:val="left"/>
              <w:rPr>
                <w:rFonts w:hint="eastAsia"/>
              </w:rPr>
            </w:pPr>
            <w:r>
              <w:rPr>
                <w:rFonts w:hint="eastAsia"/>
              </w:rPr>
              <w:t>租赁和商务服务业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M</w:t>
            </w:r>
          </w:p>
        </w:tc>
        <w:tc>
          <w:tcPr>
            <w:tcW w:w="2971" w:type="dxa"/>
          </w:tcPr>
          <w:p w:rsidR="001058F2" w:rsidRDefault="001058F2" w:rsidP="001058F2">
            <w:pPr>
              <w:jc w:val="left"/>
              <w:rPr>
                <w:rFonts w:hint="eastAsia"/>
              </w:rPr>
            </w:pPr>
            <w:r>
              <w:rPr>
                <w:rFonts w:hint="eastAsia"/>
              </w:rPr>
              <w:t>科学研究和技术服务业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N</w:t>
            </w:r>
          </w:p>
        </w:tc>
        <w:tc>
          <w:tcPr>
            <w:tcW w:w="2971" w:type="dxa"/>
          </w:tcPr>
          <w:p w:rsidR="001058F2" w:rsidRDefault="001058F2" w:rsidP="001058F2">
            <w:pPr>
              <w:jc w:val="left"/>
              <w:rPr>
                <w:rFonts w:hint="eastAsia"/>
              </w:rPr>
            </w:pPr>
            <w:r>
              <w:rPr>
                <w:rFonts w:hint="eastAsia"/>
              </w:rPr>
              <w:t>水利、环境和公共设施管理业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O</w:t>
            </w:r>
          </w:p>
        </w:tc>
        <w:tc>
          <w:tcPr>
            <w:tcW w:w="2971" w:type="dxa"/>
          </w:tcPr>
          <w:p w:rsidR="001058F2" w:rsidRDefault="001058F2" w:rsidP="001058F2">
            <w:pPr>
              <w:jc w:val="left"/>
              <w:rPr>
                <w:rFonts w:hint="eastAsia"/>
              </w:rPr>
            </w:pPr>
            <w:r>
              <w:rPr>
                <w:rFonts w:hint="eastAsia"/>
              </w:rPr>
              <w:t>居民服务、修理和其他服务业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P</w:t>
            </w:r>
          </w:p>
        </w:tc>
        <w:tc>
          <w:tcPr>
            <w:tcW w:w="2971" w:type="dxa"/>
          </w:tcPr>
          <w:p w:rsidR="001058F2" w:rsidRDefault="001058F2" w:rsidP="001058F2">
            <w:pPr>
              <w:jc w:val="left"/>
              <w:rPr>
                <w:rFonts w:hint="eastAsia"/>
              </w:rPr>
            </w:pPr>
            <w:r>
              <w:rPr>
                <w:rFonts w:hint="eastAsia"/>
              </w:rPr>
              <w:t>教育</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Q</w:t>
            </w:r>
          </w:p>
        </w:tc>
        <w:tc>
          <w:tcPr>
            <w:tcW w:w="2971" w:type="dxa"/>
          </w:tcPr>
          <w:p w:rsidR="001058F2" w:rsidRDefault="001058F2" w:rsidP="001058F2">
            <w:pPr>
              <w:jc w:val="left"/>
              <w:rPr>
                <w:rFonts w:hint="eastAsia"/>
              </w:rPr>
            </w:pPr>
            <w:r>
              <w:rPr>
                <w:rFonts w:hint="eastAsia"/>
              </w:rPr>
              <w:t>卫生和社会工作</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R</w:t>
            </w:r>
          </w:p>
        </w:tc>
        <w:tc>
          <w:tcPr>
            <w:tcW w:w="2971" w:type="dxa"/>
          </w:tcPr>
          <w:p w:rsidR="001058F2" w:rsidRDefault="001058F2" w:rsidP="001058F2">
            <w:pPr>
              <w:jc w:val="left"/>
              <w:rPr>
                <w:rFonts w:hint="eastAsia"/>
              </w:rPr>
            </w:pPr>
            <w:r>
              <w:rPr>
                <w:rFonts w:hint="eastAsia"/>
              </w:rPr>
              <w:t>文化、体育和娱乐业</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r>
              <w:t>S</w:t>
            </w:r>
          </w:p>
        </w:tc>
        <w:tc>
          <w:tcPr>
            <w:tcW w:w="2971" w:type="dxa"/>
          </w:tcPr>
          <w:p w:rsidR="001058F2" w:rsidRDefault="001058F2" w:rsidP="001058F2">
            <w:pPr>
              <w:jc w:val="left"/>
              <w:rPr>
                <w:rFonts w:hint="eastAsia"/>
              </w:rPr>
            </w:pPr>
            <w:r>
              <w:rPr>
                <w:rFonts w:hint="eastAsia"/>
              </w:rPr>
              <w:t>综合</w:t>
            </w:r>
          </w:p>
        </w:tc>
        <w:tc>
          <w:tcPr>
            <w:tcW w:w="2381" w:type="dxa"/>
          </w:tcPr>
          <w:p w:rsidR="001058F2" w:rsidRDefault="001058F2" w:rsidP="001058F2">
            <w:pPr>
              <w:jc w:val="right"/>
              <w:rPr>
                <w:rFonts w:hint="eastAsia"/>
              </w:rPr>
            </w:pPr>
            <w:r>
              <w:t>-</w:t>
            </w:r>
          </w:p>
        </w:tc>
        <w:tc>
          <w:tcPr>
            <w:tcW w:w="2506" w:type="dxa"/>
          </w:tcPr>
          <w:p w:rsidR="001058F2" w:rsidRDefault="001058F2" w:rsidP="001058F2">
            <w:pPr>
              <w:jc w:val="right"/>
              <w:rPr>
                <w:rFonts w:hint="eastAsia"/>
              </w:rPr>
            </w:pPr>
            <w:r>
              <w:t>-</w:t>
            </w:r>
          </w:p>
        </w:tc>
      </w:tr>
      <w:tr w:rsidR="001058F2" w:rsidTr="001058F2">
        <w:tc>
          <w:tcPr>
            <w:tcW w:w="646" w:type="dxa"/>
          </w:tcPr>
          <w:p w:rsidR="001058F2" w:rsidRDefault="001058F2" w:rsidP="001058F2">
            <w:pPr>
              <w:jc w:val="left"/>
              <w:rPr>
                <w:rFonts w:hint="eastAsia"/>
              </w:rPr>
            </w:pPr>
          </w:p>
        </w:tc>
        <w:tc>
          <w:tcPr>
            <w:tcW w:w="2971" w:type="dxa"/>
          </w:tcPr>
          <w:p w:rsidR="001058F2" w:rsidRDefault="001058F2" w:rsidP="001058F2">
            <w:pPr>
              <w:jc w:val="left"/>
              <w:rPr>
                <w:rFonts w:hint="eastAsia"/>
              </w:rPr>
            </w:pPr>
            <w:r>
              <w:rPr>
                <w:rFonts w:hint="eastAsia"/>
              </w:rPr>
              <w:t>合计</w:t>
            </w:r>
          </w:p>
        </w:tc>
        <w:tc>
          <w:tcPr>
            <w:tcW w:w="2381" w:type="dxa"/>
          </w:tcPr>
          <w:p w:rsidR="001058F2" w:rsidRDefault="001058F2" w:rsidP="001058F2">
            <w:pPr>
              <w:jc w:val="right"/>
              <w:rPr>
                <w:rFonts w:hint="eastAsia"/>
              </w:rPr>
            </w:pPr>
            <w:r>
              <w:t>3,140.00</w:t>
            </w:r>
          </w:p>
        </w:tc>
        <w:tc>
          <w:tcPr>
            <w:tcW w:w="2506" w:type="dxa"/>
          </w:tcPr>
          <w:p w:rsidR="001058F2" w:rsidRDefault="001058F2" w:rsidP="001058F2">
            <w:pPr>
              <w:jc w:val="right"/>
              <w:rPr>
                <w:rFonts w:hint="eastAsia"/>
              </w:rPr>
            </w:pPr>
            <w:r>
              <w:t>0.00</w:t>
            </w:r>
          </w:p>
        </w:tc>
      </w:tr>
    </w:tbl>
    <w:p w:rsidR="001058F2" w:rsidRDefault="001058F2" w:rsidP="001058F2">
      <w:pPr>
        <w:pStyle w:val="-3"/>
        <w:spacing w:before="156" w:after="156"/>
        <w:rPr>
          <w:rFonts w:hint="eastAsia"/>
        </w:rPr>
      </w:pPr>
      <w:r>
        <w:rPr>
          <w:rFonts w:hint="eastAsia"/>
        </w:rPr>
        <w:t>报告期末按行业分类的港股通投资股票投资组合</w:t>
      </w:r>
    </w:p>
    <w:p w:rsidR="001058F2" w:rsidRDefault="001058F2" w:rsidP="001058F2">
      <w:pPr>
        <w:pStyle w:val="-"/>
        <w:ind w:firstLine="420"/>
        <w:rPr>
          <w:rFonts w:hint="eastAsia"/>
        </w:rPr>
      </w:pPr>
      <w:r>
        <w:rPr>
          <w:rFonts w:hint="eastAsia"/>
        </w:rPr>
        <w:t>本基金本报告期末未持有港股通投资股票。</w:t>
      </w:r>
    </w:p>
    <w:p w:rsidR="001058F2" w:rsidRDefault="001058F2" w:rsidP="001058F2">
      <w:pPr>
        <w:pStyle w:val="-"/>
        <w:ind w:firstLine="420"/>
        <w:rPr>
          <w:rFonts w:hint="eastAsia"/>
        </w:rPr>
      </w:pPr>
    </w:p>
    <w:p w:rsidR="001058F2" w:rsidRDefault="001058F2" w:rsidP="001058F2">
      <w:pPr>
        <w:pStyle w:val="-2"/>
        <w:spacing w:before="312"/>
        <w:rPr>
          <w:rFonts w:hint="eastAsia"/>
        </w:rPr>
      </w:pPr>
      <w:r>
        <w:rPr>
          <w:rFonts w:hint="eastAsia"/>
        </w:rPr>
        <w:t>报告期末按公允价值占基金资产净值比例大小排序的前十名股票投资明细</w:t>
      </w:r>
    </w:p>
    <w:p w:rsidR="001058F2" w:rsidRDefault="001058F2" w:rsidP="001058F2">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52" w:type="dxa"/>
          </w:tcPr>
          <w:p w:rsidR="001058F2" w:rsidRDefault="001058F2" w:rsidP="001058F2">
            <w:pPr>
              <w:jc w:val="center"/>
              <w:rPr>
                <w:rFonts w:hint="eastAsia"/>
              </w:rPr>
            </w:pPr>
            <w:r>
              <w:rPr>
                <w:rFonts w:hint="eastAsia"/>
              </w:rPr>
              <w:t>序号</w:t>
            </w:r>
          </w:p>
        </w:tc>
        <w:tc>
          <w:tcPr>
            <w:tcW w:w="1349" w:type="dxa"/>
          </w:tcPr>
          <w:p w:rsidR="001058F2" w:rsidRDefault="001058F2" w:rsidP="001058F2">
            <w:pPr>
              <w:jc w:val="center"/>
              <w:rPr>
                <w:rFonts w:hint="eastAsia"/>
              </w:rPr>
            </w:pPr>
            <w:r>
              <w:rPr>
                <w:rFonts w:hint="eastAsia"/>
              </w:rPr>
              <w:t>股票代码</w:t>
            </w:r>
          </w:p>
        </w:tc>
        <w:tc>
          <w:tcPr>
            <w:tcW w:w="1349" w:type="dxa"/>
          </w:tcPr>
          <w:p w:rsidR="001058F2" w:rsidRDefault="001058F2" w:rsidP="001058F2">
            <w:pPr>
              <w:jc w:val="center"/>
              <w:rPr>
                <w:rFonts w:hint="eastAsia"/>
              </w:rPr>
            </w:pPr>
            <w:r>
              <w:rPr>
                <w:rFonts w:hint="eastAsia"/>
              </w:rPr>
              <w:t>股票名称</w:t>
            </w:r>
          </w:p>
        </w:tc>
        <w:tc>
          <w:tcPr>
            <w:tcW w:w="1718" w:type="dxa"/>
          </w:tcPr>
          <w:p w:rsidR="001058F2" w:rsidRDefault="001058F2" w:rsidP="001058F2">
            <w:pPr>
              <w:jc w:val="center"/>
              <w:rPr>
                <w:rFonts w:hint="eastAsia"/>
              </w:rPr>
            </w:pPr>
            <w:r>
              <w:rPr>
                <w:rFonts w:hint="eastAsia"/>
              </w:rPr>
              <w:t>数量（股）</w:t>
            </w:r>
          </w:p>
        </w:tc>
        <w:tc>
          <w:tcPr>
            <w:tcW w:w="1718" w:type="dxa"/>
          </w:tcPr>
          <w:p w:rsidR="001058F2" w:rsidRDefault="001058F2" w:rsidP="001058F2">
            <w:pPr>
              <w:jc w:val="center"/>
              <w:rPr>
                <w:rFonts w:hint="eastAsia"/>
              </w:rPr>
            </w:pPr>
            <w:r>
              <w:rPr>
                <w:rFonts w:hint="eastAsia"/>
              </w:rPr>
              <w:t>公允价值（元）</w:t>
            </w:r>
          </w:p>
        </w:tc>
        <w:tc>
          <w:tcPr>
            <w:tcW w:w="1718" w:type="dxa"/>
          </w:tcPr>
          <w:p w:rsidR="001058F2" w:rsidRDefault="001058F2" w:rsidP="001058F2">
            <w:pPr>
              <w:jc w:val="center"/>
              <w:rPr>
                <w:rFonts w:hint="eastAsia"/>
              </w:rPr>
            </w:pPr>
            <w:r>
              <w:rPr>
                <w:rFonts w:hint="eastAsia"/>
              </w:rPr>
              <w:t>占基金资产净值比例（％）</w:t>
            </w:r>
          </w:p>
        </w:tc>
      </w:tr>
      <w:tr w:rsidR="001058F2" w:rsidTr="001058F2">
        <w:tc>
          <w:tcPr>
            <w:tcW w:w="652" w:type="dxa"/>
          </w:tcPr>
          <w:p w:rsidR="001058F2" w:rsidRDefault="001058F2" w:rsidP="001058F2">
            <w:pPr>
              <w:jc w:val="center"/>
              <w:rPr>
                <w:rFonts w:hint="eastAsia"/>
              </w:rPr>
            </w:pPr>
            <w:r>
              <w:t>1</w:t>
            </w:r>
          </w:p>
        </w:tc>
        <w:tc>
          <w:tcPr>
            <w:tcW w:w="1349" w:type="dxa"/>
          </w:tcPr>
          <w:p w:rsidR="001058F2" w:rsidRDefault="001058F2" w:rsidP="001058F2">
            <w:pPr>
              <w:jc w:val="left"/>
              <w:rPr>
                <w:rFonts w:hint="eastAsia"/>
              </w:rPr>
            </w:pPr>
            <w:r>
              <w:t>002410</w:t>
            </w:r>
          </w:p>
        </w:tc>
        <w:tc>
          <w:tcPr>
            <w:tcW w:w="1349" w:type="dxa"/>
          </w:tcPr>
          <w:p w:rsidR="001058F2" w:rsidRDefault="001058F2" w:rsidP="001058F2">
            <w:pPr>
              <w:jc w:val="left"/>
              <w:rPr>
                <w:rFonts w:hint="eastAsia"/>
              </w:rPr>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1058F2" w:rsidRDefault="001058F2" w:rsidP="001058F2">
            <w:pPr>
              <w:jc w:val="right"/>
              <w:rPr>
                <w:rFonts w:hint="eastAsia"/>
              </w:rPr>
            </w:pPr>
            <w:r>
              <w:t>174,100</w:t>
            </w:r>
          </w:p>
        </w:tc>
        <w:tc>
          <w:tcPr>
            <w:tcW w:w="1718" w:type="dxa"/>
          </w:tcPr>
          <w:p w:rsidR="001058F2" w:rsidRDefault="001058F2" w:rsidP="001058F2">
            <w:pPr>
              <w:jc w:val="right"/>
              <w:rPr>
                <w:rFonts w:hint="eastAsia"/>
              </w:rPr>
            </w:pPr>
            <w:r>
              <w:t>3,623,021.00</w:t>
            </w:r>
          </w:p>
        </w:tc>
        <w:tc>
          <w:tcPr>
            <w:tcW w:w="1718" w:type="dxa"/>
          </w:tcPr>
          <w:p w:rsidR="001058F2" w:rsidRDefault="001058F2" w:rsidP="001058F2">
            <w:pPr>
              <w:jc w:val="right"/>
              <w:rPr>
                <w:rFonts w:hint="eastAsia"/>
              </w:rPr>
            </w:pPr>
            <w:r>
              <w:t>3.27</w:t>
            </w:r>
          </w:p>
        </w:tc>
      </w:tr>
      <w:tr w:rsidR="001058F2" w:rsidTr="001058F2">
        <w:tc>
          <w:tcPr>
            <w:tcW w:w="652" w:type="dxa"/>
          </w:tcPr>
          <w:p w:rsidR="001058F2" w:rsidRDefault="001058F2" w:rsidP="001058F2">
            <w:pPr>
              <w:jc w:val="center"/>
              <w:rPr>
                <w:rFonts w:hint="eastAsia"/>
              </w:rPr>
            </w:pPr>
            <w:r>
              <w:t>2</w:t>
            </w:r>
          </w:p>
        </w:tc>
        <w:tc>
          <w:tcPr>
            <w:tcW w:w="1349" w:type="dxa"/>
          </w:tcPr>
          <w:p w:rsidR="001058F2" w:rsidRDefault="001058F2" w:rsidP="001058F2">
            <w:pPr>
              <w:jc w:val="left"/>
              <w:rPr>
                <w:rFonts w:hint="eastAsia"/>
              </w:rPr>
            </w:pPr>
            <w:r>
              <w:t>002049</w:t>
            </w:r>
          </w:p>
        </w:tc>
        <w:tc>
          <w:tcPr>
            <w:tcW w:w="1349" w:type="dxa"/>
          </w:tcPr>
          <w:p w:rsidR="001058F2" w:rsidRDefault="001058F2" w:rsidP="001058F2">
            <w:pPr>
              <w:jc w:val="left"/>
              <w:rPr>
                <w:rFonts w:hint="eastAsia"/>
              </w:rPr>
            </w:pPr>
            <w:r>
              <w:rPr>
                <w:rFonts w:hint="eastAsia"/>
              </w:rPr>
              <w:t>紫光国微</w:t>
            </w:r>
          </w:p>
        </w:tc>
        <w:tc>
          <w:tcPr>
            <w:tcW w:w="1718" w:type="dxa"/>
          </w:tcPr>
          <w:p w:rsidR="001058F2" w:rsidRDefault="001058F2" w:rsidP="001058F2">
            <w:pPr>
              <w:jc w:val="right"/>
              <w:rPr>
                <w:rFonts w:hint="eastAsia"/>
              </w:rPr>
            </w:pPr>
            <w:r>
              <w:t>109,700</w:t>
            </w:r>
          </w:p>
        </w:tc>
        <w:tc>
          <w:tcPr>
            <w:tcW w:w="1718" w:type="dxa"/>
          </w:tcPr>
          <w:p w:rsidR="001058F2" w:rsidRDefault="001058F2" w:rsidP="001058F2">
            <w:pPr>
              <w:jc w:val="right"/>
              <w:rPr>
                <w:rFonts w:hint="eastAsia"/>
              </w:rPr>
            </w:pPr>
            <w:r>
              <w:t>3,170,330.00</w:t>
            </w:r>
          </w:p>
        </w:tc>
        <w:tc>
          <w:tcPr>
            <w:tcW w:w="1718" w:type="dxa"/>
          </w:tcPr>
          <w:p w:rsidR="001058F2" w:rsidRDefault="001058F2" w:rsidP="001058F2">
            <w:pPr>
              <w:jc w:val="right"/>
              <w:rPr>
                <w:rFonts w:hint="eastAsia"/>
              </w:rPr>
            </w:pPr>
            <w:r>
              <w:t>2.86</w:t>
            </w:r>
          </w:p>
        </w:tc>
      </w:tr>
      <w:tr w:rsidR="001058F2" w:rsidTr="001058F2">
        <w:tc>
          <w:tcPr>
            <w:tcW w:w="652" w:type="dxa"/>
          </w:tcPr>
          <w:p w:rsidR="001058F2" w:rsidRDefault="001058F2" w:rsidP="001058F2">
            <w:pPr>
              <w:jc w:val="center"/>
              <w:rPr>
                <w:rFonts w:hint="eastAsia"/>
              </w:rPr>
            </w:pPr>
            <w:r>
              <w:t>3</w:t>
            </w:r>
          </w:p>
        </w:tc>
        <w:tc>
          <w:tcPr>
            <w:tcW w:w="1349" w:type="dxa"/>
          </w:tcPr>
          <w:p w:rsidR="001058F2" w:rsidRDefault="001058F2" w:rsidP="001058F2">
            <w:pPr>
              <w:jc w:val="left"/>
              <w:rPr>
                <w:rFonts w:hint="eastAsia"/>
              </w:rPr>
            </w:pPr>
            <w:r>
              <w:t>300383</w:t>
            </w:r>
          </w:p>
        </w:tc>
        <w:tc>
          <w:tcPr>
            <w:tcW w:w="1349" w:type="dxa"/>
          </w:tcPr>
          <w:p w:rsidR="001058F2" w:rsidRDefault="001058F2" w:rsidP="001058F2">
            <w:pPr>
              <w:jc w:val="left"/>
              <w:rPr>
                <w:rFonts w:hint="eastAsia"/>
              </w:rPr>
            </w:pPr>
            <w:r>
              <w:rPr>
                <w:rFonts w:hint="eastAsia"/>
              </w:rPr>
              <w:t>光环新网</w:t>
            </w:r>
          </w:p>
        </w:tc>
        <w:tc>
          <w:tcPr>
            <w:tcW w:w="1718" w:type="dxa"/>
          </w:tcPr>
          <w:p w:rsidR="001058F2" w:rsidRDefault="001058F2" w:rsidP="001058F2">
            <w:pPr>
              <w:jc w:val="right"/>
              <w:rPr>
                <w:rFonts w:hint="eastAsia"/>
              </w:rPr>
            </w:pPr>
            <w:r>
              <w:t>238,300</w:t>
            </w:r>
          </w:p>
        </w:tc>
        <w:tc>
          <w:tcPr>
            <w:tcW w:w="1718" w:type="dxa"/>
          </w:tcPr>
          <w:p w:rsidR="001058F2" w:rsidRDefault="001058F2" w:rsidP="001058F2">
            <w:pPr>
              <w:jc w:val="right"/>
              <w:rPr>
                <w:rFonts w:hint="eastAsia"/>
              </w:rPr>
            </w:pPr>
            <w:r>
              <w:t>3,019,261.00</w:t>
            </w:r>
          </w:p>
        </w:tc>
        <w:tc>
          <w:tcPr>
            <w:tcW w:w="1718" w:type="dxa"/>
          </w:tcPr>
          <w:p w:rsidR="001058F2" w:rsidRDefault="001058F2" w:rsidP="001058F2">
            <w:pPr>
              <w:jc w:val="right"/>
              <w:rPr>
                <w:rFonts w:hint="eastAsia"/>
              </w:rPr>
            </w:pPr>
            <w:r>
              <w:t>2.72</w:t>
            </w:r>
          </w:p>
        </w:tc>
      </w:tr>
      <w:tr w:rsidR="001058F2" w:rsidTr="001058F2">
        <w:tc>
          <w:tcPr>
            <w:tcW w:w="652" w:type="dxa"/>
          </w:tcPr>
          <w:p w:rsidR="001058F2" w:rsidRDefault="001058F2" w:rsidP="001058F2">
            <w:pPr>
              <w:jc w:val="center"/>
              <w:rPr>
                <w:rFonts w:hint="eastAsia"/>
              </w:rPr>
            </w:pPr>
            <w:r>
              <w:t>4</w:t>
            </w:r>
          </w:p>
        </w:tc>
        <w:tc>
          <w:tcPr>
            <w:tcW w:w="1349" w:type="dxa"/>
          </w:tcPr>
          <w:p w:rsidR="001058F2" w:rsidRDefault="001058F2" w:rsidP="001058F2">
            <w:pPr>
              <w:jc w:val="left"/>
              <w:rPr>
                <w:rFonts w:hint="eastAsia"/>
              </w:rPr>
            </w:pPr>
            <w:r>
              <w:t>002195</w:t>
            </w:r>
          </w:p>
        </w:tc>
        <w:tc>
          <w:tcPr>
            <w:tcW w:w="1349" w:type="dxa"/>
          </w:tcPr>
          <w:p w:rsidR="001058F2" w:rsidRDefault="001058F2" w:rsidP="001058F2">
            <w:pPr>
              <w:jc w:val="left"/>
              <w:rPr>
                <w:rFonts w:hint="eastAsia"/>
              </w:rPr>
            </w:pPr>
            <w:r>
              <w:rPr>
                <w:rFonts w:hint="eastAsia"/>
              </w:rPr>
              <w:t>二三四五</w:t>
            </w:r>
          </w:p>
        </w:tc>
        <w:tc>
          <w:tcPr>
            <w:tcW w:w="1718" w:type="dxa"/>
          </w:tcPr>
          <w:p w:rsidR="001058F2" w:rsidRDefault="001058F2" w:rsidP="001058F2">
            <w:pPr>
              <w:jc w:val="right"/>
              <w:rPr>
                <w:rFonts w:hint="eastAsia"/>
              </w:rPr>
            </w:pPr>
            <w:r>
              <w:t>802,320</w:t>
            </w:r>
          </w:p>
        </w:tc>
        <w:tc>
          <w:tcPr>
            <w:tcW w:w="1718" w:type="dxa"/>
          </w:tcPr>
          <w:p w:rsidR="001058F2" w:rsidRDefault="001058F2" w:rsidP="001058F2">
            <w:pPr>
              <w:jc w:val="right"/>
              <w:rPr>
                <w:rFonts w:hint="eastAsia"/>
              </w:rPr>
            </w:pPr>
            <w:r>
              <w:t>2,960,560.80</w:t>
            </w:r>
          </w:p>
        </w:tc>
        <w:tc>
          <w:tcPr>
            <w:tcW w:w="1718" w:type="dxa"/>
          </w:tcPr>
          <w:p w:rsidR="001058F2" w:rsidRDefault="001058F2" w:rsidP="001058F2">
            <w:pPr>
              <w:jc w:val="right"/>
              <w:rPr>
                <w:rFonts w:hint="eastAsia"/>
              </w:rPr>
            </w:pPr>
            <w:r>
              <w:t>2.67</w:t>
            </w:r>
          </w:p>
        </w:tc>
      </w:tr>
      <w:tr w:rsidR="001058F2" w:rsidTr="001058F2">
        <w:tc>
          <w:tcPr>
            <w:tcW w:w="652" w:type="dxa"/>
          </w:tcPr>
          <w:p w:rsidR="001058F2" w:rsidRDefault="001058F2" w:rsidP="001058F2">
            <w:pPr>
              <w:jc w:val="center"/>
              <w:rPr>
                <w:rFonts w:hint="eastAsia"/>
              </w:rPr>
            </w:pPr>
            <w:r>
              <w:t>5</w:t>
            </w:r>
          </w:p>
        </w:tc>
        <w:tc>
          <w:tcPr>
            <w:tcW w:w="1349" w:type="dxa"/>
          </w:tcPr>
          <w:p w:rsidR="001058F2" w:rsidRDefault="001058F2" w:rsidP="001058F2">
            <w:pPr>
              <w:jc w:val="left"/>
              <w:rPr>
                <w:rFonts w:hint="eastAsia"/>
              </w:rPr>
            </w:pPr>
            <w:r>
              <w:t>002439</w:t>
            </w:r>
          </w:p>
        </w:tc>
        <w:tc>
          <w:tcPr>
            <w:tcW w:w="1349" w:type="dxa"/>
          </w:tcPr>
          <w:p w:rsidR="001058F2" w:rsidRDefault="001058F2" w:rsidP="001058F2">
            <w:pPr>
              <w:jc w:val="left"/>
              <w:rPr>
                <w:rFonts w:hint="eastAsia"/>
              </w:rPr>
            </w:pPr>
            <w:r>
              <w:rPr>
                <w:rFonts w:hint="eastAsia"/>
              </w:rPr>
              <w:t>启明星辰</w:t>
            </w:r>
          </w:p>
        </w:tc>
        <w:tc>
          <w:tcPr>
            <w:tcW w:w="1718" w:type="dxa"/>
          </w:tcPr>
          <w:p w:rsidR="001058F2" w:rsidRDefault="001058F2" w:rsidP="001058F2">
            <w:pPr>
              <w:jc w:val="right"/>
              <w:rPr>
                <w:rFonts w:hint="eastAsia"/>
              </w:rPr>
            </w:pPr>
            <w:r>
              <w:t>138,400</w:t>
            </w:r>
          </w:p>
        </w:tc>
        <w:tc>
          <w:tcPr>
            <w:tcW w:w="1718" w:type="dxa"/>
          </w:tcPr>
          <w:p w:rsidR="001058F2" w:rsidRDefault="001058F2" w:rsidP="001058F2">
            <w:pPr>
              <w:jc w:val="right"/>
              <w:rPr>
                <w:rFonts w:hint="eastAsia"/>
              </w:rPr>
            </w:pPr>
            <w:r>
              <w:t>2,845,504.00</w:t>
            </w:r>
          </w:p>
        </w:tc>
        <w:tc>
          <w:tcPr>
            <w:tcW w:w="1718" w:type="dxa"/>
          </w:tcPr>
          <w:p w:rsidR="001058F2" w:rsidRDefault="001058F2" w:rsidP="001058F2">
            <w:pPr>
              <w:jc w:val="right"/>
              <w:rPr>
                <w:rFonts w:hint="eastAsia"/>
              </w:rPr>
            </w:pPr>
            <w:r>
              <w:t>2.57</w:t>
            </w:r>
          </w:p>
        </w:tc>
      </w:tr>
      <w:tr w:rsidR="001058F2" w:rsidTr="001058F2">
        <w:tc>
          <w:tcPr>
            <w:tcW w:w="652" w:type="dxa"/>
          </w:tcPr>
          <w:p w:rsidR="001058F2" w:rsidRDefault="001058F2" w:rsidP="001058F2">
            <w:pPr>
              <w:jc w:val="center"/>
              <w:rPr>
                <w:rFonts w:hint="eastAsia"/>
              </w:rPr>
            </w:pPr>
            <w:r>
              <w:t>6</w:t>
            </w:r>
          </w:p>
        </w:tc>
        <w:tc>
          <w:tcPr>
            <w:tcW w:w="1349" w:type="dxa"/>
          </w:tcPr>
          <w:p w:rsidR="001058F2" w:rsidRDefault="001058F2" w:rsidP="001058F2">
            <w:pPr>
              <w:jc w:val="left"/>
              <w:rPr>
                <w:rFonts w:hint="eastAsia"/>
              </w:rPr>
            </w:pPr>
            <w:r>
              <w:t>002384</w:t>
            </w:r>
          </w:p>
        </w:tc>
        <w:tc>
          <w:tcPr>
            <w:tcW w:w="1349" w:type="dxa"/>
          </w:tcPr>
          <w:p w:rsidR="001058F2" w:rsidRDefault="001058F2" w:rsidP="001058F2">
            <w:pPr>
              <w:jc w:val="left"/>
              <w:rPr>
                <w:rFonts w:hint="eastAsia"/>
              </w:rPr>
            </w:pPr>
            <w:r>
              <w:rPr>
                <w:rFonts w:hint="eastAsia"/>
              </w:rPr>
              <w:t>东山精密</w:t>
            </w:r>
          </w:p>
        </w:tc>
        <w:tc>
          <w:tcPr>
            <w:tcW w:w="1718" w:type="dxa"/>
          </w:tcPr>
          <w:p w:rsidR="001058F2" w:rsidRDefault="001058F2" w:rsidP="001058F2">
            <w:pPr>
              <w:jc w:val="right"/>
              <w:rPr>
                <w:rFonts w:hint="eastAsia"/>
              </w:rPr>
            </w:pPr>
            <w:r>
              <w:t>248,750</w:t>
            </w:r>
          </w:p>
        </w:tc>
        <w:tc>
          <w:tcPr>
            <w:tcW w:w="1718" w:type="dxa"/>
          </w:tcPr>
          <w:p w:rsidR="001058F2" w:rsidRDefault="001058F2" w:rsidP="001058F2">
            <w:pPr>
              <w:jc w:val="right"/>
              <w:rPr>
                <w:rFonts w:hint="eastAsia"/>
              </w:rPr>
            </w:pPr>
            <w:r>
              <w:t>2,808,387.50</w:t>
            </w:r>
          </w:p>
        </w:tc>
        <w:tc>
          <w:tcPr>
            <w:tcW w:w="1718" w:type="dxa"/>
          </w:tcPr>
          <w:p w:rsidR="001058F2" w:rsidRDefault="001058F2" w:rsidP="001058F2">
            <w:pPr>
              <w:jc w:val="right"/>
              <w:rPr>
                <w:rFonts w:hint="eastAsia"/>
              </w:rPr>
            </w:pPr>
            <w:r>
              <w:t>2.53</w:t>
            </w:r>
          </w:p>
        </w:tc>
      </w:tr>
      <w:tr w:rsidR="001058F2" w:rsidTr="001058F2">
        <w:tc>
          <w:tcPr>
            <w:tcW w:w="652" w:type="dxa"/>
          </w:tcPr>
          <w:p w:rsidR="001058F2" w:rsidRDefault="001058F2" w:rsidP="001058F2">
            <w:pPr>
              <w:jc w:val="center"/>
              <w:rPr>
                <w:rFonts w:hint="eastAsia"/>
              </w:rPr>
            </w:pPr>
            <w:r>
              <w:t>7</w:t>
            </w:r>
          </w:p>
        </w:tc>
        <w:tc>
          <w:tcPr>
            <w:tcW w:w="1349" w:type="dxa"/>
          </w:tcPr>
          <w:p w:rsidR="001058F2" w:rsidRDefault="001058F2" w:rsidP="001058F2">
            <w:pPr>
              <w:jc w:val="left"/>
              <w:rPr>
                <w:rFonts w:hint="eastAsia"/>
              </w:rPr>
            </w:pPr>
            <w:r>
              <w:t>600183</w:t>
            </w:r>
          </w:p>
        </w:tc>
        <w:tc>
          <w:tcPr>
            <w:tcW w:w="1349" w:type="dxa"/>
          </w:tcPr>
          <w:p w:rsidR="001058F2" w:rsidRDefault="001058F2" w:rsidP="001058F2">
            <w:pPr>
              <w:jc w:val="left"/>
              <w:rPr>
                <w:rFonts w:hint="eastAsia"/>
              </w:rPr>
            </w:pPr>
            <w:r>
              <w:rPr>
                <w:rFonts w:hint="eastAsia"/>
              </w:rPr>
              <w:t>生益科技</w:t>
            </w:r>
          </w:p>
        </w:tc>
        <w:tc>
          <w:tcPr>
            <w:tcW w:w="1718" w:type="dxa"/>
          </w:tcPr>
          <w:p w:rsidR="001058F2" w:rsidRDefault="001058F2" w:rsidP="001058F2">
            <w:pPr>
              <w:jc w:val="right"/>
              <w:rPr>
                <w:rFonts w:hint="eastAsia"/>
              </w:rPr>
            </w:pPr>
            <w:r>
              <w:t>273,165</w:t>
            </w:r>
          </w:p>
        </w:tc>
        <w:tc>
          <w:tcPr>
            <w:tcW w:w="1718" w:type="dxa"/>
          </w:tcPr>
          <w:p w:rsidR="001058F2" w:rsidRDefault="001058F2" w:rsidP="001058F2">
            <w:pPr>
              <w:jc w:val="right"/>
              <w:rPr>
                <w:rFonts w:hint="eastAsia"/>
              </w:rPr>
            </w:pPr>
            <w:r>
              <w:t>2,748,039.90</w:t>
            </w:r>
          </w:p>
        </w:tc>
        <w:tc>
          <w:tcPr>
            <w:tcW w:w="1718" w:type="dxa"/>
          </w:tcPr>
          <w:p w:rsidR="001058F2" w:rsidRDefault="001058F2" w:rsidP="001058F2">
            <w:pPr>
              <w:jc w:val="right"/>
              <w:rPr>
                <w:rFonts w:hint="eastAsia"/>
              </w:rPr>
            </w:pPr>
            <w:r>
              <w:t>2.48</w:t>
            </w:r>
          </w:p>
        </w:tc>
      </w:tr>
      <w:tr w:rsidR="001058F2" w:rsidTr="001058F2">
        <w:tc>
          <w:tcPr>
            <w:tcW w:w="652" w:type="dxa"/>
          </w:tcPr>
          <w:p w:rsidR="001058F2" w:rsidRDefault="001058F2" w:rsidP="001058F2">
            <w:pPr>
              <w:jc w:val="center"/>
              <w:rPr>
                <w:rFonts w:hint="eastAsia"/>
              </w:rPr>
            </w:pPr>
            <w:r>
              <w:t>8</w:t>
            </w:r>
          </w:p>
        </w:tc>
        <w:tc>
          <w:tcPr>
            <w:tcW w:w="1349" w:type="dxa"/>
          </w:tcPr>
          <w:p w:rsidR="001058F2" w:rsidRDefault="001058F2" w:rsidP="001058F2">
            <w:pPr>
              <w:jc w:val="left"/>
              <w:rPr>
                <w:rFonts w:hint="eastAsia"/>
              </w:rPr>
            </w:pPr>
            <w:r>
              <w:t>300168</w:t>
            </w:r>
          </w:p>
        </w:tc>
        <w:tc>
          <w:tcPr>
            <w:tcW w:w="1349" w:type="dxa"/>
          </w:tcPr>
          <w:p w:rsidR="001058F2" w:rsidRDefault="001058F2" w:rsidP="001058F2">
            <w:pPr>
              <w:jc w:val="left"/>
              <w:rPr>
                <w:rFonts w:hint="eastAsia"/>
              </w:rPr>
            </w:pPr>
            <w:r>
              <w:rPr>
                <w:rFonts w:hint="eastAsia"/>
              </w:rPr>
              <w:t>万达信息</w:t>
            </w:r>
          </w:p>
        </w:tc>
        <w:tc>
          <w:tcPr>
            <w:tcW w:w="1718" w:type="dxa"/>
          </w:tcPr>
          <w:p w:rsidR="001058F2" w:rsidRDefault="001058F2" w:rsidP="001058F2">
            <w:pPr>
              <w:jc w:val="right"/>
              <w:rPr>
                <w:rFonts w:hint="eastAsia"/>
              </w:rPr>
            </w:pPr>
            <w:r>
              <w:t>227,100</w:t>
            </w:r>
          </w:p>
        </w:tc>
        <w:tc>
          <w:tcPr>
            <w:tcW w:w="1718" w:type="dxa"/>
          </w:tcPr>
          <w:p w:rsidR="001058F2" w:rsidRDefault="001058F2" w:rsidP="001058F2">
            <w:pPr>
              <w:jc w:val="right"/>
              <w:rPr>
                <w:rFonts w:hint="eastAsia"/>
              </w:rPr>
            </w:pPr>
            <w:r>
              <w:t>2,722,929.00</w:t>
            </w:r>
          </w:p>
        </w:tc>
        <w:tc>
          <w:tcPr>
            <w:tcW w:w="1718" w:type="dxa"/>
          </w:tcPr>
          <w:p w:rsidR="001058F2" w:rsidRDefault="001058F2" w:rsidP="001058F2">
            <w:pPr>
              <w:jc w:val="right"/>
              <w:rPr>
                <w:rFonts w:hint="eastAsia"/>
              </w:rPr>
            </w:pPr>
            <w:r>
              <w:t>2.46</w:t>
            </w:r>
          </w:p>
        </w:tc>
      </w:tr>
      <w:tr w:rsidR="001058F2" w:rsidTr="001058F2">
        <w:tc>
          <w:tcPr>
            <w:tcW w:w="652" w:type="dxa"/>
          </w:tcPr>
          <w:p w:rsidR="001058F2" w:rsidRDefault="001058F2" w:rsidP="001058F2">
            <w:pPr>
              <w:jc w:val="center"/>
              <w:rPr>
                <w:rFonts w:hint="eastAsia"/>
              </w:rPr>
            </w:pPr>
            <w:r>
              <w:t>9</w:t>
            </w:r>
          </w:p>
        </w:tc>
        <w:tc>
          <w:tcPr>
            <w:tcW w:w="1349" w:type="dxa"/>
          </w:tcPr>
          <w:p w:rsidR="001058F2" w:rsidRDefault="001058F2" w:rsidP="001058F2">
            <w:pPr>
              <w:jc w:val="left"/>
              <w:rPr>
                <w:rFonts w:hint="eastAsia"/>
              </w:rPr>
            </w:pPr>
            <w:r>
              <w:t>002268</w:t>
            </w:r>
          </w:p>
        </w:tc>
        <w:tc>
          <w:tcPr>
            <w:tcW w:w="1349" w:type="dxa"/>
          </w:tcPr>
          <w:p w:rsidR="001058F2" w:rsidRDefault="001058F2" w:rsidP="001058F2">
            <w:pPr>
              <w:jc w:val="left"/>
              <w:rPr>
                <w:rFonts w:hint="eastAsia"/>
              </w:rPr>
            </w:pPr>
            <w:r>
              <w:rPr>
                <w:rFonts w:hint="eastAsia"/>
              </w:rPr>
              <w:t>卫</w:t>
            </w:r>
            <w:r>
              <w:rPr>
                <w:rFonts w:hint="eastAsia"/>
              </w:rPr>
              <w:t xml:space="preserve"> </w:t>
            </w:r>
            <w:r>
              <w:rPr>
                <w:rFonts w:hint="eastAsia"/>
              </w:rPr>
              <w:t>士</w:t>
            </w:r>
            <w:r>
              <w:rPr>
                <w:rFonts w:hint="eastAsia"/>
              </w:rPr>
              <w:t xml:space="preserve"> </w:t>
            </w:r>
            <w:r>
              <w:rPr>
                <w:rFonts w:hint="eastAsia"/>
              </w:rPr>
              <w:t>通</w:t>
            </w:r>
          </w:p>
        </w:tc>
        <w:tc>
          <w:tcPr>
            <w:tcW w:w="1718" w:type="dxa"/>
          </w:tcPr>
          <w:p w:rsidR="001058F2" w:rsidRDefault="001058F2" w:rsidP="001058F2">
            <w:pPr>
              <w:jc w:val="right"/>
              <w:rPr>
                <w:rFonts w:hint="eastAsia"/>
              </w:rPr>
            </w:pPr>
            <w:r>
              <w:t>151,620</w:t>
            </w:r>
          </w:p>
        </w:tc>
        <w:tc>
          <w:tcPr>
            <w:tcW w:w="1718" w:type="dxa"/>
          </w:tcPr>
          <w:p w:rsidR="001058F2" w:rsidRDefault="001058F2" w:rsidP="001058F2">
            <w:pPr>
              <w:jc w:val="right"/>
              <w:rPr>
                <w:rFonts w:hint="eastAsia"/>
              </w:rPr>
            </w:pPr>
            <w:r>
              <w:t>2,707,933.20</w:t>
            </w:r>
          </w:p>
        </w:tc>
        <w:tc>
          <w:tcPr>
            <w:tcW w:w="1718" w:type="dxa"/>
          </w:tcPr>
          <w:p w:rsidR="001058F2" w:rsidRDefault="001058F2" w:rsidP="001058F2">
            <w:pPr>
              <w:jc w:val="right"/>
              <w:rPr>
                <w:rFonts w:hint="eastAsia"/>
              </w:rPr>
            </w:pPr>
            <w:r>
              <w:t>2.44</w:t>
            </w:r>
          </w:p>
        </w:tc>
      </w:tr>
      <w:tr w:rsidR="001058F2" w:rsidTr="001058F2">
        <w:tc>
          <w:tcPr>
            <w:tcW w:w="652" w:type="dxa"/>
          </w:tcPr>
          <w:p w:rsidR="001058F2" w:rsidRDefault="001058F2" w:rsidP="001058F2">
            <w:pPr>
              <w:jc w:val="center"/>
              <w:rPr>
                <w:rFonts w:hint="eastAsia"/>
              </w:rPr>
            </w:pPr>
            <w:r>
              <w:t>10</w:t>
            </w:r>
          </w:p>
        </w:tc>
        <w:tc>
          <w:tcPr>
            <w:tcW w:w="1349" w:type="dxa"/>
          </w:tcPr>
          <w:p w:rsidR="001058F2" w:rsidRDefault="001058F2" w:rsidP="001058F2">
            <w:pPr>
              <w:jc w:val="left"/>
              <w:rPr>
                <w:rFonts w:hint="eastAsia"/>
              </w:rPr>
            </w:pPr>
            <w:r>
              <w:t>000997</w:t>
            </w:r>
          </w:p>
        </w:tc>
        <w:tc>
          <w:tcPr>
            <w:tcW w:w="1349" w:type="dxa"/>
          </w:tcPr>
          <w:p w:rsidR="001058F2" w:rsidRDefault="001058F2" w:rsidP="001058F2">
            <w:pPr>
              <w:jc w:val="left"/>
              <w:rPr>
                <w:rFonts w:hint="eastAsia"/>
              </w:rPr>
            </w:pPr>
            <w:r>
              <w:rPr>
                <w:rFonts w:hint="eastAsia"/>
              </w:rPr>
              <w:t>新</w:t>
            </w:r>
            <w:r>
              <w:rPr>
                <w:rFonts w:hint="eastAsia"/>
              </w:rPr>
              <w:t xml:space="preserve"> </w:t>
            </w:r>
            <w:r>
              <w:rPr>
                <w:rFonts w:hint="eastAsia"/>
              </w:rPr>
              <w:t>大</w:t>
            </w:r>
            <w:r>
              <w:rPr>
                <w:rFonts w:hint="eastAsia"/>
              </w:rPr>
              <w:t xml:space="preserve"> </w:t>
            </w:r>
            <w:r>
              <w:rPr>
                <w:rFonts w:hint="eastAsia"/>
              </w:rPr>
              <w:t>陆</w:t>
            </w:r>
          </w:p>
        </w:tc>
        <w:tc>
          <w:tcPr>
            <w:tcW w:w="1718" w:type="dxa"/>
          </w:tcPr>
          <w:p w:rsidR="001058F2" w:rsidRDefault="001058F2" w:rsidP="001058F2">
            <w:pPr>
              <w:jc w:val="right"/>
              <w:rPr>
                <w:rFonts w:hint="eastAsia"/>
              </w:rPr>
            </w:pPr>
            <w:r>
              <w:t>182,780</w:t>
            </w:r>
          </w:p>
        </w:tc>
        <w:tc>
          <w:tcPr>
            <w:tcW w:w="1718" w:type="dxa"/>
          </w:tcPr>
          <w:p w:rsidR="001058F2" w:rsidRDefault="001058F2" w:rsidP="001058F2">
            <w:pPr>
              <w:jc w:val="right"/>
              <w:rPr>
                <w:rFonts w:hint="eastAsia"/>
              </w:rPr>
            </w:pPr>
            <w:r>
              <w:t>2,675,899.20</w:t>
            </w:r>
          </w:p>
        </w:tc>
        <w:tc>
          <w:tcPr>
            <w:tcW w:w="1718" w:type="dxa"/>
          </w:tcPr>
          <w:p w:rsidR="001058F2" w:rsidRDefault="001058F2" w:rsidP="001058F2">
            <w:pPr>
              <w:jc w:val="right"/>
              <w:rPr>
                <w:rFonts w:hint="eastAsia"/>
              </w:rPr>
            </w:pPr>
            <w:r>
              <w:t>2.41</w:t>
            </w:r>
          </w:p>
        </w:tc>
      </w:tr>
    </w:tbl>
    <w:p w:rsidR="001058F2" w:rsidRDefault="001058F2" w:rsidP="001058F2">
      <w:pPr>
        <w:pStyle w:val="-"/>
        <w:ind w:firstLine="420"/>
        <w:rPr>
          <w:rFonts w:hint="eastAsia"/>
        </w:rPr>
      </w:pPr>
    </w:p>
    <w:p w:rsidR="001058F2" w:rsidRDefault="001058F2" w:rsidP="001058F2">
      <w:pPr>
        <w:pStyle w:val="-3"/>
        <w:spacing w:before="156" w:after="156"/>
        <w:rPr>
          <w:rFonts w:hint="eastAsia"/>
        </w:rPr>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52" w:type="dxa"/>
          </w:tcPr>
          <w:p w:rsidR="001058F2" w:rsidRDefault="001058F2" w:rsidP="001058F2">
            <w:pPr>
              <w:jc w:val="center"/>
              <w:rPr>
                <w:rFonts w:hint="eastAsia"/>
              </w:rPr>
            </w:pPr>
            <w:r>
              <w:rPr>
                <w:rFonts w:hint="eastAsia"/>
              </w:rPr>
              <w:t>序号</w:t>
            </w:r>
          </w:p>
        </w:tc>
        <w:tc>
          <w:tcPr>
            <w:tcW w:w="1349" w:type="dxa"/>
          </w:tcPr>
          <w:p w:rsidR="001058F2" w:rsidRDefault="001058F2" w:rsidP="001058F2">
            <w:pPr>
              <w:jc w:val="center"/>
              <w:rPr>
                <w:rFonts w:hint="eastAsia"/>
              </w:rPr>
            </w:pPr>
            <w:r>
              <w:rPr>
                <w:rFonts w:hint="eastAsia"/>
              </w:rPr>
              <w:t>股票代码</w:t>
            </w:r>
          </w:p>
        </w:tc>
        <w:tc>
          <w:tcPr>
            <w:tcW w:w="1349" w:type="dxa"/>
          </w:tcPr>
          <w:p w:rsidR="001058F2" w:rsidRDefault="001058F2" w:rsidP="001058F2">
            <w:pPr>
              <w:jc w:val="center"/>
              <w:rPr>
                <w:rFonts w:hint="eastAsia"/>
              </w:rPr>
            </w:pPr>
            <w:r>
              <w:rPr>
                <w:rFonts w:hint="eastAsia"/>
              </w:rPr>
              <w:t>股票名称</w:t>
            </w:r>
          </w:p>
        </w:tc>
        <w:tc>
          <w:tcPr>
            <w:tcW w:w="1718" w:type="dxa"/>
          </w:tcPr>
          <w:p w:rsidR="001058F2" w:rsidRDefault="001058F2" w:rsidP="001058F2">
            <w:pPr>
              <w:jc w:val="center"/>
              <w:rPr>
                <w:rFonts w:hint="eastAsia"/>
              </w:rPr>
            </w:pPr>
            <w:r>
              <w:rPr>
                <w:rFonts w:hint="eastAsia"/>
              </w:rPr>
              <w:t>数量（股）</w:t>
            </w:r>
          </w:p>
        </w:tc>
        <w:tc>
          <w:tcPr>
            <w:tcW w:w="1718" w:type="dxa"/>
          </w:tcPr>
          <w:p w:rsidR="001058F2" w:rsidRDefault="001058F2" w:rsidP="001058F2">
            <w:pPr>
              <w:jc w:val="center"/>
              <w:rPr>
                <w:rFonts w:hint="eastAsia"/>
              </w:rPr>
            </w:pPr>
            <w:r>
              <w:rPr>
                <w:rFonts w:hint="eastAsia"/>
              </w:rPr>
              <w:t>公允价值（元）</w:t>
            </w:r>
          </w:p>
        </w:tc>
        <w:tc>
          <w:tcPr>
            <w:tcW w:w="1718" w:type="dxa"/>
          </w:tcPr>
          <w:p w:rsidR="001058F2" w:rsidRDefault="001058F2" w:rsidP="001058F2">
            <w:pPr>
              <w:jc w:val="center"/>
              <w:rPr>
                <w:rFonts w:hint="eastAsia"/>
              </w:rPr>
            </w:pPr>
            <w:r>
              <w:rPr>
                <w:rFonts w:hint="eastAsia"/>
              </w:rPr>
              <w:t>占基金资产净值比例（％）</w:t>
            </w:r>
          </w:p>
        </w:tc>
      </w:tr>
      <w:tr w:rsidR="001058F2" w:rsidTr="001058F2">
        <w:tc>
          <w:tcPr>
            <w:tcW w:w="652" w:type="dxa"/>
          </w:tcPr>
          <w:p w:rsidR="001058F2" w:rsidRDefault="001058F2" w:rsidP="001058F2">
            <w:pPr>
              <w:jc w:val="center"/>
              <w:rPr>
                <w:rFonts w:hint="eastAsia"/>
              </w:rPr>
            </w:pPr>
            <w:r>
              <w:t>1</w:t>
            </w:r>
          </w:p>
        </w:tc>
        <w:tc>
          <w:tcPr>
            <w:tcW w:w="1349" w:type="dxa"/>
          </w:tcPr>
          <w:p w:rsidR="001058F2" w:rsidRDefault="001058F2" w:rsidP="001058F2">
            <w:pPr>
              <w:jc w:val="left"/>
              <w:rPr>
                <w:rFonts w:hint="eastAsia"/>
              </w:rPr>
            </w:pPr>
            <w:r>
              <w:t>601860</w:t>
            </w:r>
          </w:p>
        </w:tc>
        <w:tc>
          <w:tcPr>
            <w:tcW w:w="1349" w:type="dxa"/>
          </w:tcPr>
          <w:p w:rsidR="001058F2" w:rsidRDefault="001058F2" w:rsidP="001058F2">
            <w:pPr>
              <w:jc w:val="left"/>
              <w:rPr>
                <w:rFonts w:hint="eastAsia"/>
              </w:rPr>
            </w:pPr>
            <w:r>
              <w:rPr>
                <w:rFonts w:hint="eastAsia"/>
              </w:rPr>
              <w:t>紫金银行</w:t>
            </w:r>
          </w:p>
        </w:tc>
        <w:tc>
          <w:tcPr>
            <w:tcW w:w="1718" w:type="dxa"/>
          </w:tcPr>
          <w:p w:rsidR="001058F2" w:rsidRDefault="001058F2" w:rsidP="001058F2">
            <w:pPr>
              <w:jc w:val="right"/>
              <w:rPr>
                <w:rFonts w:hint="eastAsia"/>
              </w:rPr>
            </w:pPr>
            <w:r>
              <w:t>1,000</w:t>
            </w:r>
          </w:p>
        </w:tc>
        <w:tc>
          <w:tcPr>
            <w:tcW w:w="1718" w:type="dxa"/>
          </w:tcPr>
          <w:p w:rsidR="001058F2" w:rsidRDefault="001058F2" w:rsidP="001058F2">
            <w:pPr>
              <w:jc w:val="right"/>
              <w:rPr>
                <w:rFonts w:hint="eastAsia"/>
              </w:rPr>
            </w:pPr>
            <w:r>
              <w:t>3,140.00</w:t>
            </w:r>
          </w:p>
        </w:tc>
        <w:tc>
          <w:tcPr>
            <w:tcW w:w="1718" w:type="dxa"/>
          </w:tcPr>
          <w:p w:rsidR="001058F2" w:rsidRDefault="001058F2" w:rsidP="001058F2">
            <w:pPr>
              <w:jc w:val="right"/>
              <w:rPr>
                <w:rFonts w:hint="eastAsia"/>
              </w:rPr>
            </w:pPr>
            <w:r>
              <w:t>0.00</w:t>
            </w:r>
          </w:p>
        </w:tc>
      </w:tr>
    </w:tbl>
    <w:p w:rsidR="001058F2" w:rsidRDefault="001058F2" w:rsidP="001058F2">
      <w:pPr>
        <w:pStyle w:val="-2"/>
        <w:spacing w:before="312"/>
        <w:rPr>
          <w:rFonts w:hint="eastAsia"/>
        </w:rPr>
      </w:pPr>
      <w:r>
        <w:rPr>
          <w:rFonts w:hint="eastAsia"/>
        </w:rPr>
        <w:lastRenderedPageBreak/>
        <w:t>报告期末按债券品种分类的债券投资组合</w:t>
      </w:r>
    </w:p>
    <w:p w:rsidR="001058F2" w:rsidRDefault="001058F2" w:rsidP="001058F2">
      <w:pPr>
        <w:pStyle w:val="-"/>
        <w:ind w:firstLine="420"/>
        <w:rPr>
          <w:rFonts w:hint="eastAsia"/>
        </w:rPr>
      </w:pPr>
      <w:r>
        <w:rPr>
          <w:rFonts w:hint="eastAsia"/>
        </w:rPr>
        <w:t>本基金本报告期末未持有债券。</w:t>
      </w:r>
    </w:p>
    <w:p w:rsidR="001058F2" w:rsidRDefault="001058F2" w:rsidP="001058F2">
      <w:pPr>
        <w:pStyle w:val="-2"/>
        <w:spacing w:before="312"/>
        <w:rPr>
          <w:rFonts w:hint="eastAsia"/>
        </w:rPr>
      </w:pPr>
      <w:r>
        <w:rPr>
          <w:rFonts w:hint="eastAsia"/>
        </w:rPr>
        <w:t>报告期末按公允价值占基金资产净值比例大小排名的前五名债券投资明细</w:t>
      </w:r>
    </w:p>
    <w:p w:rsidR="001058F2" w:rsidRDefault="001058F2" w:rsidP="001058F2">
      <w:pPr>
        <w:pStyle w:val="-"/>
        <w:ind w:firstLine="420"/>
        <w:rPr>
          <w:rFonts w:hint="eastAsia"/>
        </w:rPr>
      </w:pPr>
      <w:r>
        <w:rPr>
          <w:rFonts w:hint="eastAsia"/>
        </w:rPr>
        <w:t>本基金本报告期末未持有债券。</w:t>
      </w:r>
    </w:p>
    <w:p w:rsidR="001058F2" w:rsidRDefault="001058F2" w:rsidP="001058F2">
      <w:pPr>
        <w:pStyle w:val="-2"/>
        <w:spacing w:before="312"/>
        <w:rPr>
          <w:rFonts w:hint="eastAsia"/>
        </w:rPr>
      </w:pPr>
      <w:r>
        <w:rPr>
          <w:rFonts w:hint="eastAsia"/>
        </w:rPr>
        <w:t>报告期末按公允价值占基金资产净值比例大小排名的前十名资产支持证券投资明细</w:t>
      </w:r>
    </w:p>
    <w:p w:rsidR="001058F2" w:rsidRDefault="001058F2" w:rsidP="001058F2">
      <w:pPr>
        <w:pStyle w:val="-"/>
        <w:ind w:firstLine="420"/>
        <w:rPr>
          <w:rFonts w:hint="eastAsia"/>
        </w:rPr>
      </w:pPr>
      <w:r>
        <w:rPr>
          <w:rFonts w:hint="eastAsia"/>
        </w:rPr>
        <w:t>本基金本报告期末未持有资产支持证券。</w:t>
      </w:r>
    </w:p>
    <w:p w:rsidR="001058F2" w:rsidRDefault="001058F2" w:rsidP="001058F2">
      <w:pPr>
        <w:pStyle w:val="-2"/>
        <w:spacing w:before="312"/>
        <w:rPr>
          <w:rFonts w:hint="eastAsia"/>
        </w:rPr>
      </w:pPr>
      <w:r>
        <w:rPr>
          <w:rFonts w:hint="eastAsia"/>
        </w:rPr>
        <w:t>报告期末按公允价值占基金资产净值比例大小排序的前五名贵金属投资明细</w:t>
      </w:r>
    </w:p>
    <w:p w:rsidR="001058F2" w:rsidRDefault="001058F2" w:rsidP="001058F2">
      <w:pPr>
        <w:pStyle w:val="-"/>
        <w:ind w:firstLine="420"/>
        <w:rPr>
          <w:rFonts w:hint="eastAsia"/>
        </w:rPr>
      </w:pPr>
      <w:r>
        <w:rPr>
          <w:rFonts w:hint="eastAsia"/>
        </w:rPr>
        <w:t>本基金本报告期末未持有贵金属。</w:t>
      </w:r>
    </w:p>
    <w:p w:rsidR="001058F2" w:rsidRDefault="001058F2" w:rsidP="001058F2">
      <w:pPr>
        <w:pStyle w:val="-2"/>
        <w:spacing w:before="312"/>
        <w:rPr>
          <w:rFonts w:hint="eastAsia"/>
        </w:rPr>
      </w:pPr>
      <w:r>
        <w:rPr>
          <w:rFonts w:hint="eastAsia"/>
        </w:rPr>
        <w:t>报告期末按公允价值占基金资产净值比例大小排名的前五名权证投资明细</w:t>
      </w:r>
    </w:p>
    <w:p w:rsidR="001058F2" w:rsidRDefault="001058F2" w:rsidP="001058F2">
      <w:pPr>
        <w:pStyle w:val="-"/>
        <w:ind w:firstLine="420"/>
        <w:rPr>
          <w:rFonts w:hint="eastAsia"/>
        </w:rPr>
      </w:pPr>
      <w:r>
        <w:rPr>
          <w:rFonts w:hint="eastAsia"/>
        </w:rPr>
        <w:t>本基金本报告期末未持有权证。</w:t>
      </w:r>
    </w:p>
    <w:p w:rsidR="001058F2" w:rsidRDefault="001058F2" w:rsidP="001058F2">
      <w:pPr>
        <w:pStyle w:val="-2"/>
        <w:spacing w:before="312"/>
        <w:rPr>
          <w:rFonts w:hint="eastAsia"/>
        </w:rPr>
      </w:pPr>
      <w:r>
        <w:rPr>
          <w:rFonts w:hint="eastAsia"/>
        </w:rPr>
        <w:t>报告期末本基金投资的股指期货交易情况说明</w:t>
      </w:r>
    </w:p>
    <w:p w:rsidR="001058F2" w:rsidRDefault="001058F2" w:rsidP="001058F2">
      <w:pPr>
        <w:pStyle w:val="-3"/>
        <w:spacing w:before="156" w:after="156"/>
        <w:rPr>
          <w:rFonts w:hint="eastAsia"/>
        </w:rPr>
      </w:pPr>
      <w:r>
        <w:rPr>
          <w:rFonts w:hint="eastAsia"/>
        </w:rPr>
        <w:t>报告期末本基金投资的股指期货持仓和损益明细</w:t>
      </w:r>
    </w:p>
    <w:p w:rsidR="001058F2" w:rsidRDefault="001058F2" w:rsidP="001058F2">
      <w:pPr>
        <w:pStyle w:val="-"/>
        <w:ind w:firstLine="420"/>
        <w:rPr>
          <w:rFonts w:hint="eastAsia"/>
        </w:rPr>
      </w:pPr>
      <w:r>
        <w:rPr>
          <w:rFonts w:hint="eastAsia"/>
        </w:rPr>
        <w:t>无。</w:t>
      </w:r>
    </w:p>
    <w:p w:rsidR="001058F2" w:rsidRDefault="001058F2" w:rsidP="001058F2">
      <w:pPr>
        <w:pStyle w:val="-3"/>
        <w:spacing w:before="156" w:after="156"/>
        <w:rPr>
          <w:rFonts w:hint="eastAsia"/>
        </w:rPr>
      </w:pPr>
      <w:r>
        <w:rPr>
          <w:rFonts w:hint="eastAsia"/>
        </w:rPr>
        <w:t>本基金投资股指期货的投资政策</w:t>
      </w:r>
    </w:p>
    <w:p w:rsidR="001058F2" w:rsidRDefault="001058F2" w:rsidP="001058F2">
      <w:pPr>
        <w:pStyle w:val="-"/>
        <w:ind w:firstLine="420"/>
        <w:rPr>
          <w:rFonts w:hint="eastAsia"/>
        </w:rPr>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1058F2" w:rsidRDefault="001058F2" w:rsidP="001058F2">
      <w:pPr>
        <w:pStyle w:val="-2"/>
        <w:spacing w:before="312"/>
        <w:rPr>
          <w:rFonts w:hint="eastAsia"/>
        </w:rPr>
      </w:pPr>
      <w:r>
        <w:rPr>
          <w:rFonts w:hint="eastAsia"/>
        </w:rPr>
        <w:t>报告期末本基金投资的国债期货交易情况说明</w:t>
      </w:r>
    </w:p>
    <w:p w:rsidR="001058F2" w:rsidRDefault="001058F2" w:rsidP="001058F2">
      <w:pPr>
        <w:pStyle w:val="-3"/>
        <w:spacing w:before="156" w:after="156"/>
        <w:rPr>
          <w:rFonts w:hint="eastAsia"/>
        </w:rPr>
      </w:pPr>
      <w:r>
        <w:rPr>
          <w:rFonts w:hint="eastAsia"/>
        </w:rPr>
        <w:t>本期国债期货投资政策</w:t>
      </w:r>
    </w:p>
    <w:p w:rsidR="001058F2" w:rsidRDefault="001058F2" w:rsidP="001058F2">
      <w:pPr>
        <w:pStyle w:val="-"/>
        <w:ind w:firstLine="420"/>
        <w:rPr>
          <w:rFonts w:hint="eastAsia"/>
        </w:rPr>
      </w:pPr>
      <w:r>
        <w:rPr>
          <w:rFonts w:hint="eastAsia"/>
        </w:rPr>
        <w:t>无。</w:t>
      </w:r>
    </w:p>
    <w:p w:rsidR="001058F2" w:rsidRDefault="001058F2" w:rsidP="001058F2">
      <w:pPr>
        <w:pStyle w:val="-3"/>
        <w:spacing w:before="156" w:after="156"/>
        <w:rPr>
          <w:rFonts w:hint="eastAsia"/>
        </w:rPr>
      </w:pPr>
      <w:r>
        <w:rPr>
          <w:rFonts w:hint="eastAsia"/>
        </w:rPr>
        <w:t>报告期末本基金投资的国债期货持仓和损益明细</w:t>
      </w:r>
    </w:p>
    <w:p w:rsidR="001058F2" w:rsidRDefault="001058F2" w:rsidP="001058F2">
      <w:pPr>
        <w:pStyle w:val="-"/>
        <w:ind w:firstLine="420"/>
        <w:rPr>
          <w:rFonts w:hint="eastAsia"/>
        </w:rPr>
      </w:pPr>
      <w:r>
        <w:rPr>
          <w:rFonts w:hint="eastAsia"/>
        </w:rPr>
        <w:t>无。</w:t>
      </w:r>
    </w:p>
    <w:p w:rsidR="001058F2" w:rsidRDefault="001058F2" w:rsidP="001058F2">
      <w:pPr>
        <w:pStyle w:val="-3"/>
        <w:spacing w:before="156" w:after="156"/>
        <w:rPr>
          <w:rFonts w:hint="eastAsia"/>
        </w:rPr>
      </w:pPr>
      <w:r>
        <w:rPr>
          <w:rFonts w:hint="eastAsia"/>
        </w:rPr>
        <w:lastRenderedPageBreak/>
        <w:t>本期国债期货投资评价</w:t>
      </w:r>
    </w:p>
    <w:p w:rsidR="001058F2" w:rsidRDefault="001058F2" w:rsidP="001058F2">
      <w:pPr>
        <w:pStyle w:val="-"/>
        <w:ind w:firstLine="420"/>
        <w:rPr>
          <w:rFonts w:hint="eastAsia"/>
        </w:rPr>
      </w:pPr>
      <w:r>
        <w:rPr>
          <w:rFonts w:hint="eastAsia"/>
        </w:rPr>
        <w:t>无。</w:t>
      </w:r>
    </w:p>
    <w:p w:rsidR="001058F2" w:rsidRDefault="001058F2" w:rsidP="001058F2">
      <w:pPr>
        <w:pStyle w:val="-2"/>
        <w:spacing w:before="312"/>
        <w:rPr>
          <w:rFonts w:hint="eastAsia"/>
        </w:rPr>
      </w:pPr>
      <w:r>
        <w:rPr>
          <w:rFonts w:hint="eastAsia"/>
        </w:rPr>
        <w:t>投资组合报告附注</w:t>
      </w:r>
    </w:p>
    <w:p w:rsidR="001058F2" w:rsidRDefault="001058F2" w:rsidP="001058F2">
      <w:pPr>
        <w:pStyle w:val="-3"/>
        <w:spacing w:before="156" w:after="156"/>
        <w:rPr>
          <w:rFonts w:hint="eastAsia"/>
        </w:rPr>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058F2" w:rsidRDefault="001058F2" w:rsidP="001058F2">
      <w:pPr>
        <w:pStyle w:val="-"/>
        <w:ind w:firstLine="420"/>
        <w:rPr>
          <w:rFonts w:hint="eastAsia"/>
        </w:rPr>
      </w:pPr>
      <w:r>
        <w:rPr>
          <w:rFonts w:hint="eastAsia"/>
        </w:rPr>
        <w:t>本基金投资的前十名证券的发行主体本期没有出现被监管部门立案调查，或在报告编制日前一年内受到公开谴责、处罚的情形。</w:t>
      </w:r>
    </w:p>
    <w:p w:rsidR="001058F2" w:rsidRDefault="001058F2" w:rsidP="001058F2">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1058F2" w:rsidRDefault="001058F2" w:rsidP="001058F2">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1058F2" w:rsidRDefault="001058F2" w:rsidP="001058F2">
      <w:pPr>
        <w:pStyle w:val="-3"/>
        <w:spacing w:before="156" w:after="156"/>
        <w:rPr>
          <w:rFonts w:hint="eastAsia"/>
        </w:rPr>
      </w:pPr>
      <w:r>
        <w:rPr>
          <w:rFonts w:hint="eastAsia"/>
        </w:rPr>
        <w:t>其他资产构成</w:t>
      </w:r>
    </w:p>
    <w:p w:rsidR="001058F2" w:rsidRDefault="001058F2" w:rsidP="001058F2">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1058F2" w:rsidTr="001058F2">
        <w:trPr>
          <w:cnfStyle w:val="100000000000" w:firstRow="1" w:lastRow="0" w:firstColumn="0" w:lastColumn="0" w:oddVBand="0" w:evenVBand="0" w:oddHBand="0" w:evenHBand="0" w:firstRowFirstColumn="0" w:firstRowLastColumn="0" w:lastRowFirstColumn="0" w:lastRowLastColumn="0"/>
        </w:trPr>
        <w:tc>
          <w:tcPr>
            <w:tcW w:w="743" w:type="dxa"/>
          </w:tcPr>
          <w:p w:rsidR="001058F2" w:rsidRDefault="001058F2" w:rsidP="001058F2">
            <w:pPr>
              <w:jc w:val="center"/>
              <w:rPr>
                <w:rFonts w:hint="eastAsia"/>
              </w:rPr>
            </w:pPr>
            <w:r>
              <w:rPr>
                <w:rFonts w:hint="eastAsia"/>
              </w:rPr>
              <w:t>序号</w:t>
            </w:r>
          </w:p>
        </w:tc>
        <w:tc>
          <w:tcPr>
            <w:tcW w:w="2977" w:type="dxa"/>
          </w:tcPr>
          <w:p w:rsidR="001058F2" w:rsidRDefault="001058F2" w:rsidP="001058F2">
            <w:pPr>
              <w:jc w:val="center"/>
              <w:rPr>
                <w:rFonts w:hint="eastAsia"/>
              </w:rPr>
            </w:pPr>
            <w:r>
              <w:rPr>
                <w:rFonts w:hint="eastAsia"/>
              </w:rPr>
              <w:t>名称</w:t>
            </w:r>
          </w:p>
        </w:tc>
        <w:tc>
          <w:tcPr>
            <w:tcW w:w="4785" w:type="dxa"/>
          </w:tcPr>
          <w:p w:rsidR="001058F2" w:rsidRDefault="001058F2" w:rsidP="001058F2">
            <w:pPr>
              <w:jc w:val="center"/>
              <w:rPr>
                <w:rFonts w:hint="eastAsia"/>
              </w:rPr>
            </w:pPr>
            <w:r>
              <w:rPr>
                <w:rFonts w:hint="eastAsia"/>
              </w:rPr>
              <w:t>金额（元）</w:t>
            </w:r>
          </w:p>
        </w:tc>
      </w:tr>
      <w:tr w:rsidR="001058F2" w:rsidTr="001058F2">
        <w:tc>
          <w:tcPr>
            <w:tcW w:w="743" w:type="dxa"/>
          </w:tcPr>
          <w:p w:rsidR="001058F2" w:rsidRDefault="001058F2" w:rsidP="001058F2">
            <w:pPr>
              <w:jc w:val="center"/>
              <w:rPr>
                <w:rFonts w:hint="eastAsia"/>
              </w:rPr>
            </w:pPr>
            <w:r>
              <w:t>1</w:t>
            </w:r>
          </w:p>
        </w:tc>
        <w:tc>
          <w:tcPr>
            <w:tcW w:w="2977" w:type="dxa"/>
          </w:tcPr>
          <w:p w:rsidR="001058F2" w:rsidRDefault="001058F2" w:rsidP="001058F2">
            <w:pPr>
              <w:jc w:val="left"/>
              <w:rPr>
                <w:rFonts w:hint="eastAsia"/>
              </w:rPr>
            </w:pPr>
            <w:r>
              <w:rPr>
                <w:rFonts w:hint="eastAsia"/>
              </w:rPr>
              <w:t>存出保证金</w:t>
            </w:r>
          </w:p>
        </w:tc>
        <w:tc>
          <w:tcPr>
            <w:tcW w:w="4785" w:type="dxa"/>
          </w:tcPr>
          <w:p w:rsidR="001058F2" w:rsidRDefault="001058F2" w:rsidP="001058F2">
            <w:pPr>
              <w:jc w:val="right"/>
              <w:rPr>
                <w:rFonts w:hint="eastAsia"/>
              </w:rPr>
            </w:pPr>
            <w:r>
              <w:t>17,752.23</w:t>
            </w:r>
          </w:p>
        </w:tc>
      </w:tr>
      <w:tr w:rsidR="001058F2" w:rsidTr="001058F2">
        <w:tc>
          <w:tcPr>
            <w:tcW w:w="743" w:type="dxa"/>
          </w:tcPr>
          <w:p w:rsidR="001058F2" w:rsidRDefault="001058F2" w:rsidP="001058F2">
            <w:pPr>
              <w:jc w:val="center"/>
              <w:rPr>
                <w:rFonts w:hint="eastAsia"/>
              </w:rPr>
            </w:pPr>
            <w:r>
              <w:t>2</w:t>
            </w:r>
          </w:p>
        </w:tc>
        <w:tc>
          <w:tcPr>
            <w:tcW w:w="2977" w:type="dxa"/>
          </w:tcPr>
          <w:p w:rsidR="001058F2" w:rsidRDefault="001058F2" w:rsidP="001058F2">
            <w:pPr>
              <w:jc w:val="left"/>
              <w:rPr>
                <w:rFonts w:hint="eastAsia"/>
              </w:rPr>
            </w:pPr>
            <w:r>
              <w:rPr>
                <w:rFonts w:hint="eastAsia"/>
              </w:rPr>
              <w:t>应收证券清算款</w:t>
            </w:r>
          </w:p>
        </w:tc>
        <w:tc>
          <w:tcPr>
            <w:tcW w:w="4785" w:type="dxa"/>
          </w:tcPr>
          <w:p w:rsidR="001058F2" w:rsidRDefault="001058F2" w:rsidP="001058F2">
            <w:pPr>
              <w:jc w:val="right"/>
              <w:rPr>
                <w:rFonts w:hint="eastAsia"/>
              </w:rPr>
            </w:pPr>
            <w:r>
              <w:t>74,146.91</w:t>
            </w:r>
          </w:p>
        </w:tc>
      </w:tr>
      <w:tr w:rsidR="001058F2" w:rsidTr="001058F2">
        <w:tc>
          <w:tcPr>
            <w:tcW w:w="743" w:type="dxa"/>
          </w:tcPr>
          <w:p w:rsidR="001058F2" w:rsidRDefault="001058F2" w:rsidP="001058F2">
            <w:pPr>
              <w:jc w:val="center"/>
              <w:rPr>
                <w:rFonts w:hint="eastAsia"/>
              </w:rPr>
            </w:pPr>
            <w:r>
              <w:t>3</w:t>
            </w:r>
          </w:p>
        </w:tc>
        <w:tc>
          <w:tcPr>
            <w:tcW w:w="2977" w:type="dxa"/>
          </w:tcPr>
          <w:p w:rsidR="001058F2" w:rsidRDefault="001058F2" w:rsidP="001058F2">
            <w:pPr>
              <w:jc w:val="left"/>
              <w:rPr>
                <w:rFonts w:hint="eastAsia"/>
              </w:rPr>
            </w:pPr>
            <w:r>
              <w:rPr>
                <w:rFonts w:hint="eastAsia"/>
              </w:rPr>
              <w:t>应收股利</w:t>
            </w:r>
          </w:p>
        </w:tc>
        <w:tc>
          <w:tcPr>
            <w:tcW w:w="4785" w:type="dxa"/>
          </w:tcPr>
          <w:p w:rsidR="001058F2" w:rsidRDefault="001058F2" w:rsidP="001058F2">
            <w:pPr>
              <w:jc w:val="right"/>
              <w:rPr>
                <w:rFonts w:hint="eastAsia"/>
              </w:rPr>
            </w:pPr>
            <w:r>
              <w:t>-</w:t>
            </w:r>
          </w:p>
        </w:tc>
      </w:tr>
      <w:tr w:rsidR="001058F2" w:rsidTr="001058F2">
        <w:tc>
          <w:tcPr>
            <w:tcW w:w="743" w:type="dxa"/>
          </w:tcPr>
          <w:p w:rsidR="001058F2" w:rsidRDefault="001058F2" w:rsidP="001058F2">
            <w:pPr>
              <w:jc w:val="center"/>
              <w:rPr>
                <w:rFonts w:hint="eastAsia"/>
              </w:rPr>
            </w:pPr>
            <w:r>
              <w:t>4</w:t>
            </w:r>
          </w:p>
        </w:tc>
        <w:tc>
          <w:tcPr>
            <w:tcW w:w="2977" w:type="dxa"/>
          </w:tcPr>
          <w:p w:rsidR="001058F2" w:rsidRDefault="001058F2" w:rsidP="001058F2">
            <w:pPr>
              <w:jc w:val="left"/>
              <w:rPr>
                <w:rFonts w:hint="eastAsia"/>
              </w:rPr>
            </w:pPr>
            <w:r>
              <w:rPr>
                <w:rFonts w:hint="eastAsia"/>
              </w:rPr>
              <w:t>应收利息</w:t>
            </w:r>
          </w:p>
        </w:tc>
        <w:tc>
          <w:tcPr>
            <w:tcW w:w="4785" w:type="dxa"/>
          </w:tcPr>
          <w:p w:rsidR="001058F2" w:rsidRDefault="001058F2" w:rsidP="001058F2">
            <w:pPr>
              <w:jc w:val="right"/>
              <w:rPr>
                <w:rFonts w:hint="eastAsia"/>
              </w:rPr>
            </w:pPr>
            <w:r>
              <w:t>103.88</w:t>
            </w:r>
          </w:p>
        </w:tc>
      </w:tr>
      <w:tr w:rsidR="001058F2" w:rsidTr="001058F2">
        <w:tc>
          <w:tcPr>
            <w:tcW w:w="743" w:type="dxa"/>
          </w:tcPr>
          <w:p w:rsidR="001058F2" w:rsidRDefault="001058F2" w:rsidP="001058F2">
            <w:pPr>
              <w:jc w:val="center"/>
              <w:rPr>
                <w:rFonts w:hint="eastAsia"/>
              </w:rPr>
            </w:pPr>
            <w:r>
              <w:t>5</w:t>
            </w:r>
          </w:p>
        </w:tc>
        <w:tc>
          <w:tcPr>
            <w:tcW w:w="2977" w:type="dxa"/>
          </w:tcPr>
          <w:p w:rsidR="001058F2" w:rsidRDefault="001058F2" w:rsidP="001058F2">
            <w:pPr>
              <w:jc w:val="left"/>
              <w:rPr>
                <w:rFonts w:hint="eastAsia"/>
              </w:rPr>
            </w:pPr>
            <w:r>
              <w:rPr>
                <w:rFonts w:hint="eastAsia"/>
              </w:rPr>
              <w:t>应收申购款</w:t>
            </w:r>
          </w:p>
        </w:tc>
        <w:tc>
          <w:tcPr>
            <w:tcW w:w="4785" w:type="dxa"/>
          </w:tcPr>
          <w:p w:rsidR="001058F2" w:rsidRDefault="001058F2" w:rsidP="001058F2">
            <w:pPr>
              <w:jc w:val="right"/>
              <w:rPr>
                <w:rFonts w:hint="eastAsia"/>
              </w:rPr>
            </w:pPr>
            <w:r>
              <w:t>-</w:t>
            </w:r>
          </w:p>
        </w:tc>
      </w:tr>
      <w:tr w:rsidR="001058F2" w:rsidTr="001058F2">
        <w:tc>
          <w:tcPr>
            <w:tcW w:w="743" w:type="dxa"/>
          </w:tcPr>
          <w:p w:rsidR="001058F2" w:rsidRDefault="001058F2" w:rsidP="001058F2">
            <w:pPr>
              <w:jc w:val="center"/>
              <w:rPr>
                <w:rFonts w:hint="eastAsia"/>
              </w:rPr>
            </w:pPr>
            <w:r>
              <w:t>6</w:t>
            </w:r>
          </w:p>
        </w:tc>
        <w:tc>
          <w:tcPr>
            <w:tcW w:w="2977" w:type="dxa"/>
          </w:tcPr>
          <w:p w:rsidR="001058F2" w:rsidRDefault="001058F2" w:rsidP="001058F2">
            <w:pPr>
              <w:jc w:val="left"/>
              <w:rPr>
                <w:rFonts w:hint="eastAsia"/>
              </w:rPr>
            </w:pPr>
            <w:r>
              <w:rPr>
                <w:rFonts w:hint="eastAsia"/>
              </w:rPr>
              <w:t>其他应收款</w:t>
            </w:r>
          </w:p>
        </w:tc>
        <w:tc>
          <w:tcPr>
            <w:tcW w:w="4785" w:type="dxa"/>
          </w:tcPr>
          <w:p w:rsidR="001058F2" w:rsidRDefault="001058F2" w:rsidP="001058F2">
            <w:pPr>
              <w:jc w:val="right"/>
              <w:rPr>
                <w:rFonts w:hint="eastAsia"/>
              </w:rPr>
            </w:pPr>
            <w:r>
              <w:t>-</w:t>
            </w:r>
          </w:p>
        </w:tc>
      </w:tr>
      <w:tr w:rsidR="001058F2" w:rsidTr="001058F2">
        <w:tc>
          <w:tcPr>
            <w:tcW w:w="743" w:type="dxa"/>
          </w:tcPr>
          <w:p w:rsidR="001058F2" w:rsidRDefault="001058F2" w:rsidP="001058F2">
            <w:pPr>
              <w:jc w:val="center"/>
              <w:rPr>
                <w:rFonts w:hint="eastAsia"/>
              </w:rPr>
            </w:pPr>
            <w:r>
              <w:t>7</w:t>
            </w:r>
          </w:p>
        </w:tc>
        <w:tc>
          <w:tcPr>
            <w:tcW w:w="2977" w:type="dxa"/>
          </w:tcPr>
          <w:p w:rsidR="001058F2" w:rsidRDefault="001058F2" w:rsidP="001058F2">
            <w:pPr>
              <w:jc w:val="left"/>
              <w:rPr>
                <w:rFonts w:hint="eastAsia"/>
              </w:rPr>
            </w:pPr>
            <w:r>
              <w:rPr>
                <w:rFonts w:hint="eastAsia"/>
              </w:rPr>
              <w:t>待摊费用</w:t>
            </w:r>
          </w:p>
        </w:tc>
        <w:tc>
          <w:tcPr>
            <w:tcW w:w="4785" w:type="dxa"/>
          </w:tcPr>
          <w:p w:rsidR="001058F2" w:rsidRDefault="001058F2" w:rsidP="001058F2">
            <w:pPr>
              <w:jc w:val="right"/>
              <w:rPr>
                <w:rFonts w:hint="eastAsia"/>
              </w:rPr>
            </w:pPr>
            <w:r>
              <w:t>-</w:t>
            </w:r>
          </w:p>
        </w:tc>
      </w:tr>
      <w:tr w:rsidR="001058F2" w:rsidTr="001058F2">
        <w:tc>
          <w:tcPr>
            <w:tcW w:w="743" w:type="dxa"/>
          </w:tcPr>
          <w:p w:rsidR="001058F2" w:rsidRDefault="001058F2" w:rsidP="001058F2">
            <w:pPr>
              <w:jc w:val="center"/>
              <w:rPr>
                <w:rFonts w:hint="eastAsia"/>
              </w:rPr>
            </w:pPr>
            <w:r>
              <w:t>8</w:t>
            </w:r>
          </w:p>
        </w:tc>
        <w:tc>
          <w:tcPr>
            <w:tcW w:w="2977" w:type="dxa"/>
          </w:tcPr>
          <w:p w:rsidR="001058F2" w:rsidRDefault="001058F2" w:rsidP="001058F2">
            <w:pPr>
              <w:jc w:val="left"/>
              <w:rPr>
                <w:rFonts w:hint="eastAsia"/>
              </w:rPr>
            </w:pPr>
            <w:r>
              <w:rPr>
                <w:rFonts w:hint="eastAsia"/>
              </w:rPr>
              <w:t>其他</w:t>
            </w:r>
          </w:p>
        </w:tc>
        <w:tc>
          <w:tcPr>
            <w:tcW w:w="4785" w:type="dxa"/>
          </w:tcPr>
          <w:p w:rsidR="001058F2" w:rsidRDefault="001058F2" w:rsidP="001058F2">
            <w:pPr>
              <w:jc w:val="right"/>
              <w:rPr>
                <w:rFonts w:hint="eastAsia"/>
              </w:rPr>
            </w:pPr>
            <w:r>
              <w:t>-</w:t>
            </w:r>
          </w:p>
        </w:tc>
      </w:tr>
      <w:tr w:rsidR="001058F2" w:rsidTr="001058F2">
        <w:tc>
          <w:tcPr>
            <w:tcW w:w="743" w:type="dxa"/>
          </w:tcPr>
          <w:p w:rsidR="001058F2" w:rsidRDefault="001058F2" w:rsidP="001058F2">
            <w:pPr>
              <w:jc w:val="center"/>
              <w:rPr>
                <w:rFonts w:hint="eastAsia"/>
              </w:rPr>
            </w:pPr>
            <w:r>
              <w:t>9</w:t>
            </w:r>
          </w:p>
        </w:tc>
        <w:tc>
          <w:tcPr>
            <w:tcW w:w="2977" w:type="dxa"/>
          </w:tcPr>
          <w:p w:rsidR="001058F2" w:rsidRDefault="001058F2" w:rsidP="001058F2">
            <w:pPr>
              <w:jc w:val="left"/>
              <w:rPr>
                <w:rFonts w:hint="eastAsia"/>
              </w:rPr>
            </w:pPr>
            <w:r>
              <w:rPr>
                <w:rFonts w:hint="eastAsia"/>
              </w:rPr>
              <w:t>合计</w:t>
            </w:r>
          </w:p>
        </w:tc>
        <w:tc>
          <w:tcPr>
            <w:tcW w:w="4785" w:type="dxa"/>
          </w:tcPr>
          <w:p w:rsidR="001058F2" w:rsidRDefault="001058F2" w:rsidP="001058F2">
            <w:pPr>
              <w:jc w:val="right"/>
              <w:rPr>
                <w:rFonts w:hint="eastAsia"/>
              </w:rPr>
            </w:pPr>
            <w:r>
              <w:t>92,003.02</w:t>
            </w:r>
          </w:p>
        </w:tc>
      </w:tr>
    </w:tbl>
    <w:p w:rsidR="001058F2" w:rsidRDefault="001058F2" w:rsidP="001058F2">
      <w:pPr>
        <w:pStyle w:val="-3"/>
        <w:spacing w:before="156" w:after="156"/>
        <w:rPr>
          <w:rFonts w:hint="eastAsia"/>
        </w:rPr>
      </w:pPr>
      <w:r>
        <w:rPr>
          <w:rFonts w:hint="eastAsia"/>
        </w:rPr>
        <w:t>报告期末持有的处于转股期的可转换债券明细</w:t>
      </w:r>
    </w:p>
    <w:p w:rsidR="001058F2" w:rsidRDefault="001058F2" w:rsidP="001058F2">
      <w:pPr>
        <w:pStyle w:val="-"/>
        <w:ind w:firstLine="420"/>
        <w:rPr>
          <w:rFonts w:hint="eastAsia"/>
        </w:rPr>
      </w:pPr>
      <w:r>
        <w:rPr>
          <w:rFonts w:hint="eastAsia"/>
        </w:rPr>
        <w:t>本基金本报告期末未持有债券。</w:t>
      </w:r>
    </w:p>
    <w:p w:rsidR="001058F2" w:rsidRDefault="001058F2" w:rsidP="001058F2">
      <w:pPr>
        <w:pStyle w:val="-3"/>
        <w:spacing w:before="156" w:after="156"/>
        <w:rPr>
          <w:rFonts w:hint="eastAsia"/>
        </w:rPr>
      </w:pPr>
      <w:r>
        <w:rPr>
          <w:rFonts w:hint="eastAsia"/>
        </w:rPr>
        <w:t>报告期末前十名股票中存在流通受限情况的说明</w:t>
      </w:r>
    </w:p>
    <w:p w:rsidR="001058F2" w:rsidRDefault="001058F2" w:rsidP="001058F2">
      <w:pPr>
        <w:pStyle w:val="-4"/>
        <w:spacing w:before="156" w:after="156"/>
        <w:rPr>
          <w:rFonts w:hint="eastAsia"/>
        </w:rPr>
      </w:pPr>
      <w:r>
        <w:rPr>
          <w:rFonts w:hint="eastAsia"/>
        </w:rPr>
        <w:t>报告期末指数投资前十名股票中存在流通受限情况的说明</w:t>
      </w:r>
    </w:p>
    <w:p w:rsidR="001058F2" w:rsidRDefault="001058F2" w:rsidP="001058F2">
      <w:pPr>
        <w:pStyle w:val="-"/>
        <w:ind w:firstLine="420"/>
        <w:rPr>
          <w:rFonts w:hint="eastAsia"/>
        </w:rPr>
      </w:pPr>
      <w:r>
        <w:rPr>
          <w:rFonts w:hint="eastAsia"/>
        </w:rPr>
        <w:t>本基金本报告期末指数投资前十名股票中不存在流通受限的情况。</w:t>
      </w:r>
    </w:p>
    <w:p w:rsidR="001058F2" w:rsidRDefault="001058F2" w:rsidP="001058F2">
      <w:pPr>
        <w:pStyle w:val="-4"/>
        <w:spacing w:before="156" w:after="156"/>
        <w:rPr>
          <w:rFonts w:hint="eastAsia"/>
        </w:rPr>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1058F2" w:rsidTr="001058F2">
        <w:trPr>
          <w:cnfStyle w:val="100000000000" w:firstRow="1" w:lastRow="0" w:firstColumn="0" w:lastColumn="0" w:oddVBand="0" w:evenVBand="0" w:oddHBand="0" w:evenHBand="0" w:firstRowFirstColumn="0" w:firstRowLastColumn="0" w:lastRowFirstColumn="0" w:lastRowLastColumn="0"/>
        </w:trPr>
        <w:tc>
          <w:tcPr>
            <w:tcW w:w="652" w:type="dxa"/>
          </w:tcPr>
          <w:p w:rsidR="001058F2" w:rsidRDefault="001058F2" w:rsidP="001058F2">
            <w:pPr>
              <w:jc w:val="center"/>
              <w:rPr>
                <w:rFonts w:hint="eastAsia"/>
              </w:rPr>
            </w:pPr>
            <w:r>
              <w:rPr>
                <w:rFonts w:hint="eastAsia"/>
              </w:rPr>
              <w:t>序号</w:t>
            </w:r>
          </w:p>
        </w:tc>
        <w:tc>
          <w:tcPr>
            <w:tcW w:w="1349" w:type="dxa"/>
          </w:tcPr>
          <w:p w:rsidR="001058F2" w:rsidRDefault="001058F2" w:rsidP="001058F2">
            <w:pPr>
              <w:jc w:val="center"/>
              <w:rPr>
                <w:rFonts w:hint="eastAsia"/>
              </w:rPr>
            </w:pPr>
            <w:r>
              <w:rPr>
                <w:rFonts w:hint="eastAsia"/>
              </w:rPr>
              <w:t>股票代码</w:t>
            </w:r>
          </w:p>
        </w:tc>
        <w:tc>
          <w:tcPr>
            <w:tcW w:w="1349" w:type="dxa"/>
          </w:tcPr>
          <w:p w:rsidR="001058F2" w:rsidRDefault="001058F2" w:rsidP="001058F2">
            <w:pPr>
              <w:jc w:val="center"/>
              <w:rPr>
                <w:rFonts w:hint="eastAsia"/>
              </w:rPr>
            </w:pPr>
            <w:r>
              <w:rPr>
                <w:rFonts w:hint="eastAsia"/>
              </w:rPr>
              <w:t>股票名称</w:t>
            </w:r>
          </w:p>
        </w:tc>
        <w:tc>
          <w:tcPr>
            <w:tcW w:w="1718" w:type="dxa"/>
          </w:tcPr>
          <w:p w:rsidR="001058F2" w:rsidRDefault="001058F2" w:rsidP="001058F2">
            <w:pPr>
              <w:jc w:val="center"/>
              <w:rPr>
                <w:rFonts w:hint="eastAsia"/>
              </w:rPr>
            </w:pPr>
            <w:r>
              <w:rPr>
                <w:rFonts w:hint="eastAsia"/>
              </w:rPr>
              <w:t>流通受限部分的公允价值（元）</w:t>
            </w:r>
          </w:p>
        </w:tc>
        <w:tc>
          <w:tcPr>
            <w:tcW w:w="1718" w:type="dxa"/>
          </w:tcPr>
          <w:p w:rsidR="001058F2" w:rsidRDefault="001058F2" w:rsidP="001058F2">
            <w:pPr>
              <w:jc w:val="center"/>
              <w:rPr>
                <w:rFonts w:hint="eastAsia"/>
              </w:rPr>
            </w:pPr>
            <w:r>
              <w:rPr>
                <w:rFonts w:hint="eastAsia"/>
              </w:rPr>
              <w:t>占基金资产净值比例（</w:t>
            </w:r>
            <w:r>
              <w:rPr>
                <w:rFonts w:hint="eastAsia"/>
              </w:rPr>
              <w:t>%</w:t>
            </w:r>
            <w:r>
              <w:rPr>
                <w:rFonts w:hint="eastAsia"/>
              </w:rPr>
              <w:t>）</w:t>
            </w:r>
          </w:p>
        </w:tc>
        <w:tc>
          <w:tcPr>
            <w:tcW w:w="1718" w:type="dxa"/>
          </w:tcPr>
          <w:p w:rsidR="001058F2" w:rsidRDefault="001058F2" w:rsidP="001058F2">
            <w:pPr>
              <w:jc w:val="center"/>
              <w:rPr>
                <w:rFonts w:hint="eastAsia"/>
              </w:rPr>
            </w:pPr>
            <w:r>
              <w:rPr>
                <w:rFonts w:hint="eastAsia"/>
              </w:rPr>
              <w:t>流通受限情况说明</w:t>
            </w:r>
          </w:p>
        </w:tc>
      </w:tr>
      <w:tr w:rsidR="001058F2" w:rsidTr="001058F2">
        <w:tc>
          <w:tcPr>
            <w:tcW w:w="652" w:type="dxa"/>
          </w:tcPr>
          <w:p w:rsidR="001058F2" w:rsidRDefault="001058F2" w:rsidP="001058F2">
            <w:pPr>
              <w:jc w:val="center"/>
              <w:rPr>
                <w:rFonts w:hint="eastAsia"/>
              </w:rPr>
            </w:pPr>
            <w:r>
              <w:t>1</w:t>
            </w:r>
          </w:p>
        </w:tc>
        <w:tc>
          <w:tcPr>
            <w:tcW w:w="1349" w:type="dxa"/>
          </w:tcPr>
          <w:p w:rsidR="001058F2" w:rsidRDefault="001058F2" w:rsidP="001058F2">
            <w:pPr>
              <w:jc w:val="left"/>
              <w:rPr>
                <w:rFonts w:hint="eastAsia"/>
              </w:rPr>
            </w:pPr>
            <w:r>
              <w:t>601860</w:t>
            </w:r>
          </w:p>
        </w:tc>
        <w:tc>
          <w:tcPr>
            <w:tcW w:w="1349" w:type="dxa"/>
          </w:tcPr>
          <w:p w:rsidR="001058F2" w:rsidRDefault="001058F2" w:rsidP="001058F2">
            <w:pPr>
              <w:jc w:val="left"/>
              <w:rPr>
                <w:rFonts w:hint="eastAsia"/>
              </w:rPr>
            </w:pPr>
            <w:r>
              <w:rPr>
                <w:rFonts w:hint="eastAsia"/>
              </w:rPr>
              <w:t>紫金银行</w:t>
            </w:r>
          </w:p>
        </w:tc>
        <w:tc>
          <w:tcPr>
            <w:tcW w:w="1718" w:type="dxa"/>
          </w:tcPr>
          <w:p w:rsidR="001058F2" w:rsidRDefault="001058F2" w:rsidP="001058F2">
            <w:pPr>
              <w:jc w:val="right"/>
              <w:rPr>
                <w:rFonts w:hint="eastAsia"/>
              </w:rPr>
            </w:pPr>
            <w:r>
              <w:t>3,140.00</w:t>
            </w:r>
          </w:p>
        </w:tc>
        <w:tc>
          <w:tcPr>
            <w:tcW w:w="1718" w:type="dxa"/>
          </w:tcPr>
          <w:p w:rsidR="001058F2" w:rsidRDefault="001058F2" w:rsidP="001058F2">
            <w:pPr>
              <w:jc w:val="right"/>
              <w:rPr>
                <w:rFonts w:hint="eastAsia"/>
              </w:rPr>
            </w:pPr>
            <w:r>
              <w:t>0.00</w:t>
            </w:r>
          </w:p>
        </w:tc>
        <w:tc>
          <w:tcPr>
            <w:tcW w:w="1718" w:type="dxa"/>
          </w:tcPr>
          <w:p w:rsidR="001058F2" w:rsidRDefault="001058F2" w:rsidP="001058F2">
            <w:pPr>
              <w:jc w:val="left"/>
              <w:rPr>
                <w:rFonts w:hint="eastAsia"/>
              </w:rPr>
            </w:pPr>
            <w:r>
              <w:rPr>
                <w:rFonts w:hint="eastAsia"/>
              </w:rPr>
              <w:t>新股未上市</w:t>
            </w:r>
          </w:p>
        </w:tc>
      </w:tr>
    </w:tbl>
    <w:p w:rsidR="001058F2" w:rsidRDefault="001058F2" w:rsidP="001058F2">
      <w:pPr>
        <w:pStyle w:val="-1"/>
        <w:ind w:left="281" w:hanging="281"/>
        <w:rPr>
          <w:rFonts w:hint="eastAsia"/>
        </w:rPr>
      </w:pPr>
      <w:r>
        <w:rPr>
          <w:rFonts w:hint="eastAsia"/>
        </w:rPr>
        <w:lastRenderedPageBreak/>
        <w:t>开放式基金份额变动</w:t>
      </w:r>
    </w:p>
    <w:p w:rsidR="001058F2" w:rsidRDefault="001058F2" w:rsidP="001058F2">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1058F2" w:rsidTr="001058F2">
        <w:tc>
          <w:tcPr>
            <w:tcW w:w="8505" w:type="nil"/>
          </w:tcPr>
          <w:p w:rsidR="001058F2" w:rsidRDefault="001058F2" w:rsidP="001058F2">
            <w:pPr>
              <w:jc w:val="left"/>
              <w:rPr>
                <w:rFonts w:hint="eastAsia"/>
              </w:rPr>
            </w:pPr>
            <w:r>
              <w:rPr>
                <w:rFonts w:hint="eastAsia"/>
              </w:rPr>
              <w:t>报告期期初基金份额总额</w:t>
            </w:r>
          </w:p>
        </w:tc>
        <w:tc>
          <w:tcPr>
            <w:tcW w:w="8505" w:type="nil"/>
          </w:tcPr>
          <w:p w:rsidR="001058F2" w:rsidRDefault="001058F2" w:rsidP="001058F2">
            <w:pPr>
              <w:jc w:val="right"/>
              <w:rPr>
                <w:rFonts w:hint="eastAsia"/>
              </w:rPr>
            </w:pPr>
            <w:r>
              <w:t>190,188,000.00</w:t>
            </w:r>
          </w:p>
        </w:tc>
      </w:tr>
      <w:tr w:rsidR="001058F2" w:rsidTr="001058F2">
        <w:tc>
          <w:tcPr>
            <w:tcW w:w="8505" w:type="nil"/>
          </w:tcPr>
          <w:p w:rsidR="001058F2" w:rsidRDefault="001058F2" w:rsidP="001058F2">
            <w:pPr>
              <w:jc w:val="left"/>
              <w:rPr>
                <w:rFonts w:hint="eastAsia"/>
              </w:rPr>
            </w:pPr>
            <w:r>
              <w:rPr>
                <w:rFonts w:hint="eastAsia"/>
              </w:rPr>
              <w:t>报告期期间基金总申购份额</w:t>
            </w:r>
          </w:p>
        </w:tc>
        <w:tc>
          <w:tcPr>
            <w:tcW w:w="8505" w:type="nil"/>
          </w:tcPr>
          <w:p w:rsidR="001058F2" w:rsidRDefault="001058F2" w:rsidP="001058F2">
            <w:pPr>
              <w:jc w:val="right"/>
              <w:rPr>
                <w:rFonts w:hint="eastAsia"/>
              </w:rPr>
            </w:pPr>
            <w:r>
              <w:t>16,000,000.00</w:t>
            </w:r>
          </w:p>
        </w:tc>
      </w:tr>
      <w:tr w:rsidR="001058F2" w:rsidTr="001058F2">
        <w:tc>
          <w:tcPr>
            <w:tcW w:w="8505" w:type="nil"/>
          </w:tcPr>
          <w:p w:rsidR="001058F2" w:rsidRDefault="001058F2" w:rsidP="001058F2">
            <w:pPr>
              <w:jc w:val="left"/>
              <w:rPr>
                <w:rFonts w:hint="eastAsia"/>
              </w:rPr>
            </w:pPr>
            <w:r>
              <w:rPr>
                <w:rFonts w:hint="eastAsia"/>
              </w:rPr>
              <w:t>减：报告期期间基金总赎回份额</w:t>
            </w:r>
          </w:p>
        </w:tc>
        <w:tc>
          <w:tcPr>
            <w:tcW w:w="8505" w:type="nil"/>
          </w:tcPr>
          <w:p w:rsidR="001058F2" w:rsidRDefault="001058F2" w:rsidP="001058F2">
            <w:pPr>
              <w:jc w:val="right"/>
              <w:rPr>
                <w:rFonts w:hint="eastAsia"/>
              </w:rPr>
            </w:pPr>
            <w:r>
              <w:t>6,000,000.00</w:t>
            </w:r>
          </w:p>
        </w:tc>
      </w:tr>
      <w:tr w:rsidR="001058F2" w:rsidTr="001058F2">
        <w:tc>
          <w:tcPr>
            <w:tcW w:w="8505" w:type="nil"/>
          </w:tcPr>
          <w:p w:rsidR="001058F2" w:rsidRDefault="001058F2" w:rsidP="001058F2">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1058F2" w:rsidRDefault="001058F2" w:rsidP="001058F2">
            <w:pPr>
              <w:jc w:val="right"/>
              <w:rPr>
                <w:rFonts w:hint="eastAsia"/>
              </w:rPr>
            </w:pPr>
            <w:r>
              <w:t>-</w:t>
            </w:r>
          </w:p>
        </w:tc>
      </w:tr>
      <w:tr w:rsidR="001058F2" w:rsidTr="001058F2">
        <w:tc>
          <w:tcPr>
            <w:tcW w:w="8505" w:type="nil"/>
          </w:tcPr>
          <w:p w:rsidR="001058F2" w:rsidRDefault="001058F2" w:rsidP="001058F2">
            <w:pPr>
              <w:jc w:val="left"/>
              <w:rPr>
                <w:rFonts w:hint="eastAsia"/>
              </w:rPr>
            </w:pPr>
            <w:r>
              <w:rPr>
                <w:rFonts w:hint="eastAsia"/>
              </w:rPr>
              <w:t>报告期期末基金份额总额</w:t>
            </w:r>
          </w:p>
        </w:tc>
        <w:tc>
          <w:tcPr>
            <w:tcW w:w="8505" w:type="nil"/>
          </w:tcPr>
          <w:p w:rsidR="001058F2" w:rsidRDefault="001058F2" w:rsidP="001058F2">
            <w:pPr>
              <w:jc w:val="right"/>
              <w:rPr>
                <w:rFonts w:hint="eastAsia"/>
              </w:rPr>
            </w:pPr>
            <w:r>
              <w:t>200,188,000.00</w:t>
            </w:r>
          </w:p>
        </w:tc>
      </w:tr>
    </w:tbl>
    <w:p w:rsidR="001058F2" w:rsidRDefault="001058F2" w:rsidP="001058F2">
      <w:pPr>
        <w:pStyle w:val="-"/>
        <w:ind w:firstLine="420"/>
        <w:rPr>
          <w:rFonts w:hint="eastAsia"/>
        </w:rPr>
      </w:pPr>
    </w:p>
    <w:p w:rsidR="001058F2" w:rsidRDefault="001058F2" w:rsidP="001058F2">
      <w:pPr>
        <w:pStyle w:val="-1"/>
        <w:ind w:left="281" w:hanging="281"/>
        <w:rPr>
          <w:rFonts w:hint="eastAsia"/>
        </w:rPr>
      </w:pPr>
      <w:r>
        <w:rPr>
          <w:rFonts w:hint="eastAsia"/>
        </w:rPr>
        <w:t>基金管理人运用固有资金投资本基金情况</w:t>
      </w:r>
    </w:p>
    <w:p w:rsidR="001058F2" w:rsidRDefault="001058F2" w:rsidP="001058F2">
      <w:pPr>
        <w:pStyle w:val="-2"/>
        <w:spacing w:before="312"/>
        <w:rPr>
          <w:rFonts w:hint="eastAsia"/>
        </w:rPr>
      </w:pPr>
      <w:r>
        <w:rPr>
          <w:rFonts w:hint="eastAsia"/>
        </w:rPr>
        <w:t>基金管理人持有本基金份额变动情况</w:t>
      </w:r>
    </w:p>
    <w:p w:rsidR="001058F2" w:rsidRDefault="001058F2" w:rsidP="001058F2">
      <w:pPr>
        <w:pStyle w:val="-"/>
        <w:ind w:firstLine="420"/>
        <w:rPr>
          <w:rFonts w:hint="eastAsia"/>
        </w:rPr>
      </w:pPr>
      <w:r>
        <w:rPr>
          <w:rFonts w:hint="eastAsia"/>
        </w:rPr>
        <w:t>本报告期末，基金管理人未持有本基金份额。</w:t>
      </w:r>
    </w:p>
    <w:p w:rsidR="001058F2" w:rsidRDefault="001058F2" w:rsidP="001058F2">
      <w:pPr>
        <w:pStyle w:val="-2"/>
        <w:spacing w:before="312"/>
        <w:rPr>
          <w:rFonts w:hint="eastAsia"/>
        </w:rPr>
      </w:pPr>
      <w:r>
        <w:rPr>
          <w:rFonts w:hint="eastAsia"/>
        </w:rPr>
        <w:t>基金管理人运用固有资金投资本基金交易明细</w:t>
      </w:r>
    </w:p>
    <w:p w:rsidR="001058F2" w:rsidRDefault="001058F2" w:rsidP="001058F2">
      <w:pPr>
        <w:pStyle w:val="-"/>
        <w:ind w:firstLine="420"/>
        <w:rPr>
          <w:rFonts w:hint="eastAsia"/>
        </w:rPr>
      </w:pPr>
      <w:r>
        <w:rPr>
          <w:rFonts w:hint="eastAsia"/>
        </w:rPr>
        <w:t>本报告期内，基金管理人不存在申购、赎回或买卖本基金的情况。</w:t>
      </w:r>
    </w:p>
    <w:p w:rsidR="001058F2" w:rsidRDefault="001058F2" w:rsidP="001058F2">
      <w:pPr>
        <w:pStyle w:val="-"/>
        <w:ind w:firstLine="420"/>
        <w:rPr>
          <w:rFonts w:hint="eastAsia"/>
        </w:rPr>
      </w:pPr>
    </w:p>
    <w:p w:rsidR="001058F2" w:rsidRDefault="001058F2" w:rsidP="001058F2">
      <w:pPr>
        <w:pStyle w:val="-1"/>
        <w:ind w:left="281" w:hanging="281"/>
        <w:rPr>
          <w:rFonts w:hint="eastAsia"/>
        </w:rPr>
      </w:pPr>
      <w:r>
        <w:rPr>
          <w:rFonts w:hint="eastAsia"/>
        </w:rPr>
        <w:t>影响投资者决策的其他重要信息</w:t>
      </w:r>
    </w:p>
    <w:p w:rsidR="001058F2" w:rsidRDefault="001058F2" w:rsidP="001058F2">
      <w:pPr>
        <w:pStyle w:val="-2"/>
        <w:spacing w:before="312"/>
        <w:rPr>
          <w:rFonts w:hint="eastAsia"/>
        </w:rPr>
      </w:pPr>
      <w:r>
        <w:rPr>
          <w:rFonts w:hint="eastAsia"/>
        </w:rPr>
        <w:t>报告期内单一投资者持有基金份额比例达到或超过20%的情况</w:t>
      </w:r>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1058F2" w:rsidTr="001058F2">
        <w:tc>
          <w:tcPr>
            <w:tcW w:w="567" w:type="dxa"/>
            <w:vMerge w:val="restart"/>
          </w:tcPr>
          <w:p w:rsidR="001058F2" w:rsidRDefault="001058F2" w:rsidP="001058F2">
            <w:pPr>
              <w:jc w:val="left"/>
              <w:rPr>
                <w:rFonts w:hint="eastAsia"/>
              </w:rPr>
            </w:pPr>
            <w:r>
              <w:rPr>
                <w:rFonts w:hint="eastAsia"/>
              </w:rPr>
              <w:t>投资者类别</w:t>
            </w:r>
          </w:p>
        </w:tc>
        <w:tc>
          <w:tcPr>
            <w:tcW w:w="7994" w:type="dxa"/>
            <w:gridSpan w:val="5"/>
          </w:tcPr>
          <w:p w:rsidR="001058F2" w:rsidRDefault="001058F2" w:rsidP="001058F2">
            <w:pPr>
              <w:jc w:val="left"/>
              <w:rPr>
                <w:rFonts w:hint="eastAsia"/>
              </w:rPr>
            </w:pPr>
            <w:r>
              <w:rPr>
                <w:rFonts w:hint="eastAsia"/>
              </w:rPr>
              <w:t>报告期内持有基金份额变化情况</w:t>
            </w:r>
          </w:p>
        </w:tc>
        <w:tc>
          <w:tcPr>
            <w:tcW w:w="2721" w:type="dxa"/>
            <w:gridSpan w:val="2"/>
          </w:tcPr>
          <w:p w:rsidR="001058F2" w:rsidRDefault="001058F2" w:rsidP="001058F2">
            <w:pPr>
              <w:jc w:val="left"/>
              <w:rPr>
                <w:rFonts w:hint="eastAsia"/>
              </w:rPr>
            </w:pPr>
            <w:r>
              <w:rPr>
                <w:rFonts w:hint="eastAsia"/>
              </w:rPr>
              <w:t>报告期末持有基金情况</w:t>
            </w:r>
          </w:p>
        </w:tc>
      </w:tr>
      <w:tr w:rsidR="001058F2" w:rsidTr="001058F2">
        <w:tc>
          <w:tcPr>
            <w:tcW w:w="567" w:type="dxa"/>
            <w:vMerge/>
          </w:tcPr>
          <w:p w:rsidR="001058F2" w:rsidRDefault="001058F2" w:rsidP="001058F2">
            <w:pPr>
              <w:jc w:val="left"/>
              <w:rPr>
                <w:rFonts w:hint="eastAsia"/>
              </w:rPr>
            </w:pPr>
          </w:p>
        </w:tc>
        <w:tc>
          <w:tcPr>
            <w:tcW w:w="567" w:type="dxa"/>
          </w:tcPr>
          <w:p w:rsidR="001058F2" w:rsidRDefault="001058F2" w:rsidP="001058F2">
            <w:pPr>
              <w:jc w:val="left"/>
              <w:rPr>
                <w:rFonts w:hint="eastAsia"/>
              </w:rPr>
            </w:pPr>
            <w:r>
              <w:rPr>
                <w:rFonts w:hint="eastAsia"/>
              </w:rPr>
              <w:t>序号</w:t>
            </w:r>
          </w:p>
        </w:tc>
        <w:tc>
          <w:tcPr>
            <w:tcW w:w="1985" w:type="dxa"/>
          </w:tcPr>
          <w:p w:rsidR="001058F2" w:rsidRDefault="001058F2" w:rsidP="001058F2">
            <w:pPr>
              <w:jc w:val="left"/>
              <w:rPr>
                <w:rFonts w:hint="eastAsia"/>
              </w:rPr>
            </w:pPr>
            <w:r>
              <w:rPr>
                <w:rFonts w:hint="eastAsia"/>
              </w:rPr>
              <w:t>持有基金份额比例达到或者超过</w:t>
            </w:r>
            <w:r>
              <w:rPr>
                <w:rFonts w:hint="eastAsia"/>
              </w:rPr>
              <w:t>20%</w:t>
            </w:r>
            <w:r>
              <w:rPr>
                <w:rFonts w:hint="eastAsia"/>
              </w:rPr>
              <w:t>的时间区间</w:t>
            </w:r>
          </w:p>
        </w:tc>
        <w:tc>
          <w:tcPr>
            <w:tcW w:w="1814" w:type="dxa"/>
          </w:tcPr>
          <w:p w:rsidR="001058F2" w:rsidRDefault="001058F2" w:rsidP="001058F2">
            <w:pPr>
              <w:jc w:val="left"/>
              <w:rPr>
                <w:rFonts w:hint="eastAsia"/>
              </w:rPr>
            </w:pPr>
            <w:r>
              <w:rPr>
                <w:rFonts w:hint="eastAsia"/>
              </w:rPr>
              <w:t>期初份额</w:t>
            </w:r>
          </w:p>
        </w:tc>
        <w:tc>
          <w:tcPr>
            <w:tcW w:w="1814" w:type="dxa"/>
          </w:tcPr>
          <w:p w:rsidR="001058F2" w:rsidRDefault="001058F2" w:rsidP="001058F2">
            <w:pPr>
              <w:jc w:val="left"/>
              <w:rPr>
                <w:rFonts w:hint="eastAsia"/>
              </w:rPr>
            </w:pPr>
            <w:r>
              <w:rPr>
                <w:rFonts w:hint="eastAsia"/>
              </w:rPr>
              <w:t>申购份额</w:t>
            </w:r>
          </w:p>
        </w:tc>
        <w:tc>
          <w:tcPr>
            <w:tcW w:w="1814" w:type="dxa"/>
          </w:tcPr>
          <w:p w:rsidR="001058F2" w:rsidRDefault="001058F2" w:rsidP="001058F2">
            <w:pPr>
              <w:jc w:val="left"/>
              <w:rPr>
                <w:rFonts w:hint="eastAsia"/>
              </w:rPr>
            </w:pPr>
            <w:r>
              <w:rPr>
                <w:rFonts w:hint="eastAsia"/>
              </w:rPr>
              <w:t>赎回份额</w:t>
            </w:r>
          </w:p>
        </w:tc>
        <w:tc>
          <w:tcPr>
            <w:tcW w:w="1814" w:type="dxa"/>
          </w:tcPr>
          <w:p w:rsidR="001058F2" w:rsidRDefault="001058F2" w:rsidP="001058F2">
            <w:pPr>
              <w:jc w:val="left"/>
              <w:rPr>
                <w:rFonts w:hint="eastAsia"/>
              </w:rPr>
            </w:pPr>
            <w:r>
              <w:rPr>
                <w:rFonts w:hint="eastAsia"/>
              </w:rPr>
              <w:t>持有份额</w:t>
            </w:r>
          </w:p>
        </w:tc>
        <w:tc>
          <w:tcPr>
            <w:tcW w:w="907" w:type="dxa"/>
          </w:tcPr>
          <w:p w:rsidR="001058F2" w:rsidRDefault="001058F2" w:rsidP="001058F2">
            <w:pPr>
              <w:jc w:val="left"/>
              <w:rPr>
                <w:rFonts w:hint="eastAsia"/>
              </w:rPr>
            </w:pPr>
            <w:r>
              <w:rPr>
                <w:rFonts w:hint="eastAsia"/>
              </w:rPr>
              <w:t>份额占比</w:t>
            </w:r>
          </w:p>
        </w:tc>
      </w:tr>
      <w:tr w:rsidR="001058F2" w:rsidTr="001058F2">
        <w:tc>
          <w:tcPr>
            <w:tcW w:w="567" w:type="dxa"/>
          </w:tcPr>
          <w:p w:rsidR="001058F2" w:rsidRDefault="001058F2" w:rsidP="001058F2">
            <w:pPr>
              <w:jc w:val="left"/>
              <w:rPr>
                <w:rFonts w:hint="eastAsia"/>
              </w:rPr>
            </w:pPr>
            <w:r>
              <w:rPr>
                <w:rFonts w:hint="eastAsia"/>
              </w:rPr>
              <w:t>联接基金</w:t>
            </w:r>
          </w:p>
        </w:tc>
        <w:tc>
          <w:tcPr>
            <w:tcW w:w="567" w:type="dxa"/>
          </w:tcPr>
          <w:p w:rsidR="001058F2" w:rsidRDefault="001058F2" w:rsidP="001058F2">
            <w:pPr>
              <w:jc w:val="right"/>
              <w:rPr>
                <w:rFonts w:hint="eastAsia"/>
              </w:rPr>
            </w:pPr>
            <w:r>
              <w:t>1</w:t>
            </w:r>
          </w:p>
        </w:tc>
        <w:tc>
          <w:tcPr>
            <w:tcW w:w="1985" w:type="dxa"/>
          </w:tcPr>
          <w:p w:rsidR="001058F2" w:rsidRDefault="001058F2" w:rsidP="001058F2">
            <w:pPr>
              <w:jc w:val="left"/>
              <w:rPr>
                <w:rFonts w:hint="eastAsia"/>
              </w:rPr>
            </w:pPr>
            <w:r>
              <w:t>20181001-20181231</w:t>
            </w:r>
          </w:p>
        </w:tc>
        <w:tc>
          <w:tcPr>
            <w:tcW w:w="1814" w:type="dxa"/>
          </w:tcPr>
          <w:p w:rsidR="001058F2" w:rsidRDefault="001058F2" w:rsidP="001058F2">
            <w:pPr>
              <w:jc w:val="right"/>
              <w:rPr>
                <w:rFonts w:hint="eastAsia"/>
              </w:rPr>
            </w:pPr>
            <w:r>
              <w:t>145,510,000.00</w:t>
            </w:r>
          </w:p>
        </w:tc>
        <w:tc>
          <w:tcPr>
            <w:tcW w:w="1814" w:type="dxa"/>
          </w:tcPr>
          <w:p w:rsidR="001058F2" w:rsidRDefault="001058F2" w:rsidP="001058F2">
            <w:pPr>
              <w:jc w:val="right"/>
              <w:rPr>
                <w:rFonts w:hint="eastAsia"/>
              </w:rPr>
            </w:pPr>
            <w:r>
              <w:t>10,500,000.00</w:t>
            </w:r>
          </w:p>
        </w:tc>
        <w:tc>
          <w:tcPr>
            <w:tcW w:w="1814" w:type="dxa"/>
          </w:tcPr>
          <w:p w:rsidR="001058F2" w:rsidRDefault="001058F2" w:rsidP="001058F2">
            <w:pPr>
              <w:jc w:val="right"/>
              <w:rPr>
                <w:rFonts w:hint="eastAsia"/>
              </w:rPr>
            </w:pPr>
            <w:r>
              <w:t>-</w:t>
            </w:r>
          </w:p>
        </w:tc>
        <w:tc>
          <w:tcPr>
            <w:tcW w:w="1814" w:type="dxa"/>
          </w:tcPr>
          <w:p w:rsidR="001058F2" w:rsidRDefault="001058F2" w:rsidP="001058F2">
            <w:pPr>
              <w:jc w:val="right"/>
              <w:rPr>
                <w:rFonts w:hint="eastAsia"/>
              </w:rPr>
            </w:pPr>
            <w:r>
              <w:t>156,010,000.00</w:t>
            </w:r>
          </w:p>
        </w:tc>
        <w:tc>
          <w:tcPr>
            <w:tcW w:w="907" w:type="dxa"/>
          </w:tcPr>
          <w:p w:rsidR="001058F2" w:rsidRDefault="001058F2" w:rsidP="001058F2">
            <w:pPr>
              <w:jc w:val="right"/>
              <w:rPr>
                <w:rFonts w:hint="eastAsia"/>
              </w:rPr>
            </w:pPr>
            <w:r>
              <w:t>77.93%</w:t>
            </w:r>
          </w:p>
        </w:tc>
      </w:tr>
      <w:tr w:rsidR="001058F2" w:rsidTr="001058F2">
        <w:tc>
          <w:tcPr>
            <w:tcW w:w="11282" w:type="dxa"/>
            <w:gridSpan w:val="8"/>
          </w:tcPr>
          <w:p w:rsidR="001058F2" w:rsidRDefault="001058F2" w:rsidP="001058F2">
            <w:pPr>
              <w:jc w:val="left"/>
              <w:rPr>
                <w:rFonts w:hint="eastAsia"/>
              </w:rPr>
            </w:pPr>
            <w:r>
              <w:rPr>
                <w:rFonts w:hint="eastAsia"/>
              </w:rPr>
              <w:t>产品特有风险</w:t>
            </w:r>
          </w:p>
        </w:tc>
      </w:tr>
      <w:tr w:rsidR="001058F2" w:rsidTr="001058F2">
        <w:tc>
          <w:tcPr>
            <w:tcW w:w="11282" w:type="dxa"/>
            <w:gridSpan w:val="8"/>
          </w:tcPr>
          <w:p w:rsidR="001058F2" w:rsidRDefault="001058F2" w:rsidP="001058F2">
            <w:pPr>
              <w:jc w:val="left"/>
              <w:rPr>
                <w:rFonts w:hint="eastAsia"/>
              </w:rPr>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1058F2" w:rsidRDefault="001058F2" w:rsidP="001058F2">
      <w:pPr>
        <w:pStyle w:val="-"/>
        <w:ind w:firstLine="420"/>
        <w:rPr>
          <w:rFonts w:hint="eastAsia"/>
        </w:rPr>
      </w:pPr>
      <w:r>
        <w:rPr>
          <w:rFonts w:hint="eastAsia"/>
        </w:rPr>
        <w:t>申购份额包含红利再投资和份额折算。</w:t>
      </w:r>
    </w:p>
    <w:p w:rsidR="001058F2" w:rsidRDefault="001058F2" w:rsidP="001058F2">
      <w:pPr>
        <w:pStyle w:val="-2"/>
        <w:spacing w:before="312"/>
        <w:rPr>
          <w:rFonts w:hint="eastAsia"/>
        </w:rPr>
      </w:pPr>
      <w:r>
        <w:rPr>
          <w:rFonts w:hint="eastAsia"/>
        </w:rPr>
        <w:t>影响投资者决策的其他重要信息</w:t>
      </w:r>
    </w:p>
    <w:p w:rsidR="001058F2" w:rsidRDefault="001058F2" w:rsidP="001058F2">
      <w:pPr>
        <w:pStyle w:val="-"/>
        <w:ind w:firstLine="420"/>
        <w:rPr>
          <w:rFonts w:hint="eastAsia"/>
        </w:rPr>
      </w:pPr>
      <w:r>
        <w:rPr>
          <w:rFonts w:hint="eastAsia"/>
        </w:rPr>
        <w:lastRenderedPageBreak/>
        <w:t>无。</w:t>
      </w:r>
    </w:p>
    <w:p w:rsidR="001058F2" w:rsidRDefault="001058F2" w:rsidP="001058F2">
      <w:pPr>
        <w:pStyle w:val="-1"/>
        <w:ind w:left="281" w:hanging="281"/>
        <w:rPr>
          <w:rFonts w:hint="eastAsia"/>
        </w:rPr>
      </w:pPr>
      <w:r>
        <w:rPr>
          <w:rFonts w:hint="eastAsia"/>
        </w:rPr>
        <w:t>备查文件目录</w:t>
      </w:r>
    </w:p>
    <w:p w:rsidR="001058F2" w:rsidRDefault="001058F2" w:rsidP="001058F2">
      <w:pPr>
        <w:pStyle w:val="-2"/>
        <w:spacing w:before="312"/>
        <w:rPr>
          <w:rFonts w:hint="eastAsia"/>
        </w:rPr>
      </w:pPr>
      <w:r>
        <w:rPr>
          <w:rFonts w:hint="eastAsia"/>
        </w:rPr>
        <w:t>备查文件目录</w:t>
      </w:r>
    </w:p>
    <w:p w:rsidR="001058F2" w:rsidRDefault="001058F2" w:rsidP="001058F2">
      <w:pPr>
        <w:pStyle w:val="-"/>
        <w:ind w:firstLine="420"/>
        <w:rPr>
          <w:rFonts w:hint="eastAsia"/>
        </w:rPr>
      </w:pPr>
      <w:r>
        <w:rPr>
          <w:rFonts w:hint="eastAsia"/>
        </w:rPr>
        <w:t>1、《中证500信息技术指数交易型开放式指数证券投资基金基金合同》；</w:t>
      </w:r>
    </w:p>
    <w:p w:rsidR="001058F2" w:rsidRDefault="001058F2" w:rsidP="001058F2">
      <w:pPr>
        <w:pStyle w:val="-"/>
        <w:ind w:firstLine="420"/>
        <w:rPr>
          <w:rFonts w:hint="eastAsia"/>
        </w:rPr>
      </w:pPr>
      <w:r>
        <w:rPr>
          <w:rFonts w:hint="eastAsia"/>
        </w:rPr>
        <w:t>2、《中证500信息技术指数交易型开放式指数证券投资基金托管协议》；</w:t>
      </w:r>
    </w:p>
    <w:p w:rsidR="001058F2" w:rsidRDefault="001058F2" w:rsidP="001058F2">
      <w:pPr>
        <w:pStyle w:val="-"/>
        <w:ind w:firstLine="420"/>
        <w:rPr>
          <w:rFonts w:hint="eastAsia"/>
        </w:rPr>
      </w:pPr>
      <w:r>
        <w:rPr>
          <w:rFonts w:hint="eastAsia"/>
        </w:rPr>
        <w:t>3、中证500信息技术指数交易型开放式指数证券投资基金2018年4季度报告原文。</w:t>
      </w:r>
    </w:p>
    <w:p w:rsidR="001058F2" w:rsidRDefault="001058F2" w:rsidP="001058F2">
      <w:pPr>
        <w:pStyle w:val="-2"/>
        <w:spacing w:before="312"/>
        <w:rPr>
          <w:rFonts w:hint="eastAsia"/>
        </w:rPr>
      </w:pPr>
      <w:r>
        <w:rPr>
          <w:rFonts w:hint="eastAsia"/>
        </w:rPr>
        <w:t>存放地点</w:t>
      </w:r>
    </w:p>
    <w:p w:rsidR="001058F2" w:rsidRDefault="001058F2" w:rsidP="001058F2">
      <w:pPr>
        <w:pStyle w:val="-"/>
        <w:ind w:firstLine="420"/>
        <w:rPr>
          <w:rFonts w:hint="eastAsia"/>
        </w:rPr>
      </w:pPr>
      <w:r>
        <w:rPr>
          <w:rFonts w:hint="eastAsia"/>
        </w:rPr>
        <w:t>深圳市福田区莲花街道益田路5999号基金大厦32-42楼</w:t>
      </w:r>
    </w:p>
    <w:p w:rsidR="001058F2" w:rsidRDefault="001058F2" w:rsidP="001058F2">
      <w:pPr>
        <w:pStyle w:val="-2"/>
        <w:spacing w:before="312"/>
        <w:rPr>
          <w:rFonts w:hint="eastAsia"/>
        </w:rPr>
      </w:pPr>
      <w:r>
        <w:rPr>
          <w:rFonts w:hint="eastAsia"/>
        </w:rPr>
        <w:t>查阅方式</w:t>
      </w:r>
    </w:p>
    <w:p w:rsidR="001058F2" w:rsidRDefault="001058F2" w:rsidP="001058F2">
      <w:pPr>
        <w:pStyle w:val="-"/>
        <w:ind w:firstLine="420"/>
        <w:rPr>
          <w:rFonts w:hint="eastAsia"/>
        </w:rPr>
      </w:pPr>
      <w:bookmarkStart w:id="0" w:name="_GoBack"/>
      <w:bookmarkEnd w:id="0"/>
      <w:r>
        <w:rPr>
          <w:rFonts w:hint="eastAsia"/>
        </w:rPr>
        <w:t>网站：http://www.nffund.com</w:t>
      </w:r>
    </w:p>
    <w:p w:rsidR="001058F2" w:rsidRPr="00D86D2A" w:rsidRDefault="001058F2" w:rsidP="001058F2">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F2" w:rsidRDefault="001058F2" w:rsidP="00D17C56">
      <w:r>
        <w:separator/>
      </w:r>
    </w:p>
  </w:endnote>
  <w:endnote w:type="continuationSeparator" w:id="0">
    <w:p w:rsidR="001058F2" w:rsidRDefault="001058F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F2" w:rsidRDefault="001058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1058F2" w:rsidRPr="001058F2">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1058F2">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1058F2">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F2" w:rsidRDefault="001058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F2" w:rsidRDefault="001058F2" w:rsidP="00D17C56">
      <w:r>
        <w:separator/>
      </w:r>
    </w:p>
  </w:footnote>
  <w:footnote w:type="continuationSeparator" w:id="0">
    <w:p w:rsidR="001058F2" w:rsidRDefault="001058F2"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F2" w:rsidRDefault="001058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1058F2" w:rsidP="00AE3F5B">
    <w:pPr>
      <w:pStyle w:val="a6"/>
      <w:pBdr>
        <w:bottom w:val="single" w:sz="4" w:space="1" w:color="auto"/>
      </w:pBdr>
      <w:jc w:val="right"/>
    </w:pPr>
    <w:r>
      <w:rPr>
        <w:rFonts w:hint="eastAsia"/>
      </w:rPr>
      <w:t>中证</w:t>
    </w:r>
    <w:r>
      <w:rPr>
        <w:rFonts w:hint="eastAsia"/>
      </w:rPr>
      <w:t>500</w:t>
    </w:r>
    <w:r>
      <w:rPr>
        <w:rFonts w:hint="eastAsia"/>
      </w:rPr>
      <w:t>信息技术指数交易型开放式指数证券投资基金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058F2"/>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1E14-D08F-4FF5-B1C2-529CD669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1005</Words>
  <Characters>5732</Characters>
  <Application>Microsoft Office Word</Application>
  <DocSecurity>0</DocSecurity>
  <Lines>47</Lines>
  <Paragraphs>13</Paragraphs>
  <ScaleCrop>false</ScaleCrop>
  <Company>MC SYSTEM</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2019-01-16T10:49:00Z</dcterms:created>
  <dcterms:modified xsi:type="dcterms:W3CDTF">2019-01-16T10:50:00Z</dcterms:modified>
</cp:coreProperties>
</file>