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6" w:rsidRPr="006B3A46" w:rsidRDefault="006B3A46" w:rsidP="006B3A46">
      <w:pPr>
        <w:spacing w:line="360" w:lineRule="auto"/>
        <w:jc w:val="center"/>
        <w:rPr>
          <w:rFonts w:ascii="方正小标宋简体" w:eastAsia="方正小标宋简体" w:hAnsi="华文中宋"/>
          <w:kern w:val="0"/>
          <w:sz w:val="36"/>
          <w:szCs w:val="36"/>
          <w:lang w:val="en-GB"/>
        </w:rPr>
      </w:pPr>
      <w:r w:rsidRPr="006B3A46">
        <w:rPr>
          <w:rFonts w:ascii="方正小标宋简体" w:eastAsia="方正小标宋简体" w:hAnsi="华文中宋" w:cs="华文中宋" w:hint="eastAsia"/>
          <w:kern w:val="0"/>
          <w:sz w:val="36"/>
          <w:szCs w:val="36"/>
          <w:lang w:val="en-GB"/>
        </w:rPr>
        <w:t>机构税收居民身份声明文件</w:t>
      </w:r>
    </w:p>
    <w:p w:rsidR="001E1D1B" w:rsidRPr="00F95BE7" w:rsidRDefault="007C519B" w:rsidP="00F95BE7">
      <w:pPr>
        <w:spacing w:line="500" w:lineRule="exact"/>
        <w:rPr>
          <w:rFonts w:asciiTheme="majorEastAsia" w:eastAsiaTheme="majorEastAsia" w:hAnsiTheme="majorEastAsia" w:cs="仿宋"/>
          <w:b/>
          <w:color w:val="FF0000"/>
          <w:kern w:val="0"/>
          <w:lang w:val="en-GB"/>
        </w:rPr>
      </w:pPr>
      <w:r w:rsidRPr="00F95BE7">
        <w:rPr>
          <w:rFonts w:asciiTheme="majorEastAsia" w:eastAsiaTheme="majorEastAsia" w:hAnsiTheme="majorEastAsia" w:cs="仿宋" w:hint="eastAsia"/>
          <w:b/>
          <w:color w:val="FF0000"/>
          <w:kern w:val="0"/>
          <w:lang w:val="en-GB"/>
        </w:rPr>
        <w:t>提示：</w:t>
      </w:r>
      <w:r w:rsidR="001E1D1B" w:rsidRPr="00F95BE7">
        <w:rPr>
          <w:rFonts w:asciiTheme="majorEastAsia" w:eastAsiaTheme="majorEastAsia" w:hAnsiTheme="majorEastAsia" w:cs="仿宋" w:hint="eastAsia"/>
          <w:b/>
          <w:color w:val="FF0000"/>
          <w:kern w:val="0"/>
          <w:lang w:val="en-GB"/>
        </w:rPr>
        <w:t>请仔细阅读“说明”后填写以下信息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u w:val="single"/>
        </w:rPr>
      </w:pPr>
      <w:r w:rsidRPr="00F95BE7">
        <w:rPr>
          <w:rFonts w:asciiTheme="majorEastAsia" w:eastAsiaTheme="majorEastAsia" w:hAnsiTheme="majorEastAsia" w:cs="仿宋" w:hint="eastAsia"/>
          <w:kern w:val="0"/>
          <w:lang w:val="en-GB"/>
        </w:rPr>
        <w:t>机构名称：</w:t>
      </w:r>
      <w:r w:rsidRPr="00F95BE7">
        <w:rPr>
          <w:rFonts w:asciiTheme="majorEastAsia" w:eastAsiaTheme="majorEastAsia" w:hAnsiTheme="majorEastAsia" w:cs="仿宋" w:hint="eastAsia"/>
          <w:u w:val="single"/>
        </w:rPr>
        <w:t xml:space="preserve">                                         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b/>
        </w:rPr>
      </w:pPr>
      <w:r w:rsidRPr="00F95BE7">
        <w:rPr>
          <w:rFonts w:asciiTheme="majorEastAsia" w:eastAsiaTheme="majorEastAsia" w:hAnsiTheme="majorEastAsia" w:cs="仿宋" w:hint="eastAsia"/>
          <w:b/>
        </w:rPr>
        <w:t>一、机构类别</w:t>
      </w:r>
      <w:r w:rsidR="001E1D1B" w:rsidRPr="00F95BE7">
        <w:rPr>
          <w:rFonts w:asciiTheme="majorEastAsia" w:eastAsiaTheme="majorEastAsia" w:hAnsiTheme="majorEastAsia" w:cs="仿宋" w:hint="eastAsia"/>
          <w:b/>
        </w:rPr>
        <w:t>（</w:t>
      </w:r>
      <w:r w:rsidR="00C05397" w:rsidRPr="00F95BE7">
        <w:rPr>
          <w:rFonts w:asciiTheme="majorEastAsia" w:eastAsiaTheme="majorEastAsia" w:hAnsiTheme="majorEastAsia" w:cs="仿宋" w:hint="eastAsia"/>
          <w:b/>
        </w:rPr>
        <w:t>非金融机构必填</w:t>
      </w:r>
      <w:r w:rsidR="001E1D1B" w:rsidRPr="00F95BE7">
        <w:rPr>
          <w:rFonts w:asciiTheme="majorEastAsia" w:eastAsiaTheme="majorEastAsia" w:hAnsiTheme="majorEastAsia" w:cs="仿宋" w:hint="eastAsia"/>
          <w:b/>
        </w:rPr>
        <w:t>）</w:t>
      </w:r>
      <w:r w:rsidRPr="00F95BE7">
        <w:rPr>
          <w:rFonts w:asciiTheme="majorEastAsia" w:eastAsiaTheme="majorEastAsia" w:hAnsiTheme="majorEastAsia" w:cs="仿宋" w:hint="eastAsia"/>
          <w:b/>
        </w:rPr>
        <w:t>：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</w:rPr>
      </w:pPr>
      <w:r w:rsidRPr="00F95BE7">
        <w:rPr>
          <w:rFonts w:asciiTheme="majorEastAsia" w:eastAsiaTheme="majorEastAsia" w:hAnsiTheme="majorEastAsia" w:cs="仿宋" w:hint="eastAsia"/>
        </w:rPr>
        <w:t>□ 1.消极非金融机构（如勾选此项，请同时填写控制人税收居民身份声明文件）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</w:rPr>
      </w:pPr>
      <w:r w:rsidRPr="00F95BE7">
        <w:rPr>
          <w:rFonts w:asciiTheme="majorEastAsia" w:eastAsiaTheme="majorEastAsia" w:hAnsiTheme="majorEastAsia" w:cs="仿宋" w:hint="eastAsia"/>
        </w:rPr>
        <w:t>□ 2.其他非金融机构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b/>
        </w:rPr>
      </w:pPr>
      <w:r w:rsidRPr="00F95BE7">
        <w:rPr>
          <w:rFonts w:asciiTheme="majorEastAsia" w:eastAsiaTheme="majorEastAsia" w:hAnsiTheme="majorEastAsia" w:cs="仿宋" w:hint="eastAsia"/>
          <w:b/>
        </w:rPr>
        <w:t>二、机构税收居民身份</w:t>
      </w:r>
      <w:r w:rsidR="001E1D1B" w:rsidRPr="00F95BE7">
        <w:rPr>
          <w:rFonts w:asciiTheme="majorEastAsia" w:eastAsiaTheme="majorEastAsia" w:hAnsiTheme="majorEastAsia" w:cs="仿宋" w:hint="eastAsia"/>
          <w:b/>
        </w:rPr>
        <w:t>（必填）</w:t>
      </w:r>
      <w:r w:rsidRPr="00F95BE7">
        <w:rPr>
          <w:rFonts w:asciiTheme="majorEastAsia" w:eastAsiaTheme="majorEastAsia" w:hAnsiTheme="majorEastAsia" w:cs="仿宋" w:hint="eastAsia"/>
          <w:b/>
        </w:rPr>
        <w:t>：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</w:rPr>
      </w:pPr>
      <w:r w:rsidRPr="00F95BE7">
        <w:rPr>
          <w:rFonts w:asciiTheme="majorEastAsia" w:eastAsiaTheme="majorEastAsia" w:hAnsiTheme="majorEastAsia" w:cs="仿宋" w:hint="eastAsia"/>
        </w:rPr>
        <w:t>□ 1.仅为中国税收居民（如勾选此项，请直接填写第五项内容）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</w:rPr>
      </w:pPr>
      <w:r w:rsidRPr="00F95BE7">
        <w:rPr>
          <w:rFonts w:asciiTheme="majorEastAsia" w:eastAsiaTheme="majorEastAsia" w:hAnsiTheme="majorEastAsia" w:cs="仿宋" w:hint="eastAsia"/>
        </w:rPr>
        <w:t xml:space="preserve">□ 2.仅为非居民  </w:t>
      </w:r>
      <w:r w:rsidR="001E1D1B" w:rsidRPr="00F95BE7">
        <w:rPr>
          <w:rFonts w:asciiTheme="majorEastAsia" w:eastAsiaTheme="majorEastAsia" w:hAnsiTheme="majorEastAsia" w:cs="仿宋" w:hint="eastAsia"/>
        </w:rPr>
        <w:t>（</w:t>
      </w:r>
      <w:r w:rsidR="008A1CF7" w:rsidRPr="00F95BE7">
        <w:rPr>
          <w:rFonts w:asciiTheme="majorEastAsia" w:eastAsiaTheme="majorEastAsia" w:hAnsiTheme="majorEastAsia" w:cs="仿宋" w:hint="eastAsia"/>
        </w:rPr>
        <w:t>必填第三、四、五项内容</w:t>
      </w:r>
      <w:r w:rsidR="001E1D1B" w:rsidRPr="00F95BE7">
        <w:rPr>
          <w:rFonts w:asciiTheme="majorEastAsia" w:eastAsiaTheme="majorEastAsia" w:hAnsiTheme="majorEastAsia" w:cs="仿宋" w:hint="eastAsia"/>
        </w:rPr>
        <w:t>）</w:t>
      </w:r>
    </w:p>
    <w:p w:rsidR="008A1CF7" w:rsidRPr="00F95BE7" w:rsidRDefault="006B3A46" w:rsidP="008A1CF7">
      <w:pPr>
        <w:spacing w:line="312" w:lineRule="auto"/>
        <w:rPr>
          <w:rFonts w:asciiTheme="majorEastAsia" w:eastAsiaTheme="majorEastAsia" w:hAnsiTheme="majorEastAsia" w:cs="仿宋"/>
        </w:rPr>
      </w:pPr>
      <w:r w:rsidRPr="00F95BE7">
        <w:rPr>
          <w:rFonts w:asciiTheme="majorEastAsia" w:eastAsiaTheme="majorEastAsia" w:hAnsiTheme="majorEastAsia" w:cs="仿宋" w:hint="eastAsia"/>
        </w:rPr>
        <w:t>□ 3.既是中国税收居民又是其他国家（地区）税收居民</w:t>
      </w:r>
      <w:r w:rsidR="008A1CF7" w:rsidRPr="00F95BE7">
        <w:rPr>
          <w:rFonts w:asciiTheme="majorEastAsia" w:eastAsiaTheme="majorEastAsia" w:hAnsiTheme="majorEastAsia" w:cs="仿宋" w:hint="eastAsia"/>
        </w:rPr>
        <w:t xml:space="preserve"> （必填第三、四、五项内容）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</w:rPr>
      </w:pP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b/>
        </w:rPr>
      </w:pPr>
      <w:r w:rsidRPr="00F95BE7">
        <w:rPr>
          <w:rFonts w:asciiTheme="majorEastAsia" w:eastAsiaTheme="majorEastAsia" w:hAnsiTheme="majorEastAsia" w:cs="仿宋" w:hint="eastAsia"/>
          <w:b/>
        </w:rPr>
        <w:t>三、机构基本信息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</w:rPr>
      </w:pPr>
      <w:r w:rsidRPr="00F95BE7">
        <w:rPr>
          <w:rFonts w:asciiTheme="majorEastAsia" w:eastAsiaTheme="majorEastAsia" w:hAnsiTheme="majorEastAsia" w:cs="仿宋" w:hint="eastAsia"/>
        </w:rPr>
        <w:t>1.机构名称（英文）：</w:t>
      </w:r>
      <w:r w:rsidRPr="00F95BE7">
        <w:rPr>
          <w:rFonts w:asciiTheme="majorEastAsia" w:eastAsiaTheme="majorEastAsia" w:hAnsiTheme="majorEastAsia" w:cs="仿宋" w:hint="eastAsia"/>
          <w:u w:val="single"/>
        </w:rPr>
        <w:t xml:space="preserve">                                                    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u w:val="single"/>
        </w:rPr>
      </w:pPr>
      <w:r w:rsidRPr="00F95BE7">
        <w:rPr>
          <w:rFonts w:asciiTheme="majorEastAsia" w:eastAsiaTheme="majorEastAsia" w:hAnsiTheme="majorEastAsia" w:cs="仿宋" w:hint="eastAsia"/>
        </w:rPr>
        <w:t>2.机构地址（英文或拼音）：</w:t>
      </w:r>
      <w:r w:rsidRPr="00F95BE7">
        <w:rPr>
          <w:rFonts w:asciiTheme="majorEastAsia" w:eastAsiaTheme="majorEastAsia" w:hAnsiTheme="majorEastAsia" w:cs="仿宋" w:hint="eastAsia"/>
          <w:u w:val="single"/>
        </w:rPr>
        <w:t xml:space="preserve">       （国家）    （省）     （市）          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u w:val="single"/>
        </w:rPr>
      </w:pPr>
      <w:r w:rsidRPr="00F95BE7">
        <w:rPr>
          <w:rFonts w:asciiTheme="majorEastAsia" w:eastAsiaTheme="majorEastAsia" w:hAnsiTheme="majorEastAsia" w:cs="仿宋" w:hint="eastAsia"/>
        </w:rPr>
        <w:t>3.机构地址（中文）：</w:t>
      </w:r>
      <w:r w:rsidRPr="00F95BE7">
        <w:rPr>
          <w:rFonts w:asciiTheme="majorEastAsia" w:eastAsiaTheme="majorEastAsia" w:hAnsiTheme="majorEastAsia" w:cs="仿宋" w:hint="eastAsia"/>
          <w:u w:val="single"/>
        </w:rPr>
        <w:t xml:space="preserve">     （国家）    （省）     （市）</w:t>
      </w:r>
      <w:r w:rsidR="007A79F2" w:rsidRPr="00F95BE7">
        <w:rPr>
          <w:rFonts w:asciiTheme="majorEastAsia" w:eastAsiaTheme="majorEastAsia" w:hAnsiTheme="majorEastAsia" w:cs="仿宋" w:hint="eastAsia"/>
          <w:u w:val="single"/>
        </w:rPr>
        <w:t xml:space="preserve">      </w:t>
      </w:r>
      <w:r w:rsidRPr="00F95BE7">
        <w:rPr>
          <w:rFonts w:asciiTheme="majorEastAsia" w:eastAsiaTheme="majorEastAsia" w:hAnsiTheme="majorEastAsia" w:cs="仿宋" w:hint="eastAsia"/>
          <w:u w:val="single"/>
        </w:rPr>
        <w:t xml:space="preserve"> </w:t>
      </w:r>
      <w:r w:rsidRPr="00F95BE7">
        <w:rPr>
          <w:rFonts w:asciiTheme="majorEastAsia" w:eastAsiaTheme="majorEastAsia" w:hAnsiTheme="majorEastAsia" w:cs="仿宋" w:hint="eastAsia"/>
        </w:rPr>
        <w:t>（境外地址可不填此项）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  <w:b/>
        </w:rPr>
      </w:pPr>
      <w:r w:rsidRPr="00F95BE7">
        <w:rPr>
          <w:rFonts w:asciiTheme="majorEastAsia" w:eastAsiaTheme="majorEastAsia" w:hAnsiTheme="majorEastAsia" w:cs="仿宋" w:hint="eastAsia"/>
          <w:b/>
        </w:rPr>
        <w:t>四、税收居民国（地区）及纳税人识别号：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</w:rPr>
      </w:pPr>
      <w:r w:rsidRPr="00F95BE7">
        <w:rPr>
          <w:rFonts w:asciiTheme="majorEastAsia" w:eastAsiaTheme="majorEastAsia" w:hAnsiTheme="majorEastAsia" w:cs="仿宋" w:hint="eastAsia"/>
          <w:u w:val="single"/>
        </w:rPr>
        <w:t xml:space="preserve">1.                                    </w:t>
      </w:r>
      <w:r w:rsidRPr="00F95BE7">
        <w:rPr>
          <w:rFonts w:asciiTheme="majorEastAsia" w:eastAsiaTheme="majorEastAsia" w:hAnsiTheme="majorEastAsia" w:cs="仿宋" w:hint="eastAsia"/>
        </w:rPr>
        <w:t xml:space="preserve">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u w:val="single"/>
        </w:rPr>
      </w:pPr>
      <w:r w:rsidRPr="00F95BE7">
        <w:rPr>
          <w:rFonts w:asciiTheme="majorEastAsia" w:eastAsiaTheme="majorEastAsia" w:hAnsiTheme="majorEastAsia" w:cs="仿宋" w:hint="eastAsia"/>
          <w:u w:val="single"/>
        </w:rPr>
        <w:t xml:space="preserve">2.（如有）                           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u w:val="single"/>
        </w:rPr>
      </w:pPr>
      <w:r w:rsidRPr="00F95BE7">
        <w:rPr>
          <w:rFonts w:asciiTheme="majorEastAsia" w:eastAsiaTheme="majorEastAsia" w:hAnsiTheme="majorEastAsia" w:cs="仿宋" w:hint="eastAsia"/>
          <w:u w:val="single"/>
        </w:rPr>
        <w:t xml:space="preserve">3.（如有）                           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</w:rPr>
      </w:pPr>
      <w:r w:rsidRPr="00F95BE7">
        <w:rPr>
          <w:rFonts w:asciiTheme="majorEastAsia" w:eastAsiaTheme="majorEastAsia" w:hAnsiTheme="majorEastAsia" w:cs="仿宋" w:hint="eastAsia"/>
        </w:rPr>
        <w:t>如果不能提供居民国（地区）纳税人识别号，请选择原因：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</w:rPr>
      </w:pPr>
      <w:r w:rsidRPr="00F95BE7">
        <w:rPr>
          <w:rFonts w:asciiTheme="majorEastAsia" w:eastAsiaTheme="majorEastAsia" w:hAnsiTheme="majorEastAsia" w:cs="仿宋" w:hint="eastAsia"/>
        </w:rPr>
        <w:t>□ 居民国（地区）不发放纳税人识别号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</w:rPr>
      </w:pPr>
      <w:r w:rsidRPr="00F95BE7">
        <w:rPr>
          <w:rFonts w:asciiTheme="majorEastAsia" w:eastAsiaTheme="majorEastAsia" w:hAnsiTheme="majorEastAsia" w:cs="仿宋" w:hint="eastAsia"/>
        </w:rPr>
        <w:t>□ 账户持有人未能取得纳税人识别号，如选此项，请解释具体原因：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 w:cs="仿宋"/>
          <w:u w:val="single"/>
        </w:rPr>
      </w:pPr>
      <w:r w:rsidRPr="00F95BE7">
        <w:rPr>
          <w:rFonts w:asciiTheme="majorEastAsia" w:eastAsiaTheme="majorEastAsia" w:hAnsiTheme="majorEastAsia" w:cs="仿宋" w:hint="eastAsia"/>
        </w:rPr>
        <w:t xml:space="preserve">   </w:t>
      </w:r>
      <w:r w:rsidRPr="00F95BE7">
        <w:rPr>
          <w:rFonts w:asciiTheme="majorEastAsia" w:eastAsiaTheme="majorEastAsia" w:hAnsiTheme="majorEastAsia" w:cs="仿宋" w:hint="eastAsia"/>
          <w:u w:val="single"/>
        </w:rPr>
        <w:t xml:space="preserve">                                                                </w:t>
      </w:r>
    </w:p>
    <w:p w:rsidR="006B3A46" w:rsidRPr="00F95BE7" w:rsidRDefault="006B3A46" w:rsidP="006B3A46">
      <w:pPr>
        <w:spacing w:line="312" w:lineRule="auto"/>
        <w:rPr>
          <w:rFonts w:asciiTheme="majorEastAsia" w:eastAsiaTheme="majorEastAsia" w:hAnsiTheme="majorEastAsia"/>
          <w:b/>
        </w:rPr>
      </w:pPr>
      <w:r w:rsidRPr="00F95BE7">
        <w:rPr>
          <w:rFonts w:asciiTheme="majorEastAsia" w:eastAsiaTheme="majorEastAsia" w:hAnsiTheme="majorEastAsia" w:cs="仿宋" w:hint="eastAsia"/>
          <w:b/>
        </w:rPr>
        <w:t>五、本人确认上述信息的真实、准确和完整，且当这些信息发生变更时，将在30</w:t>
      </w:r>
      <w:r w:rsidR="007A79F2" w:rsidRPr="00F95BE7">
        <w:rPr>
          <w:rFonts w:asciiTheme="majorEastAsia" w:eastAsiaTheme="majorEastAsia" w:hAnsiTheme="majorEastAsia" w:cs="仿宋" w:hint="eastAsia"/>
          <w:b/>
        </w:rPr>
        <w:t>日内通知贵机构，否则</w:t>
      </w:r>
      <w:r w:rsidRPr="00F95BE7">
        <w:rPr>
          <w:rFonts w:asciiTheme="majorEastAsia" w:eastAsiaTheme="majorEastAsia" w:hAnsiTheme="majorEastAsia" w:cs="仿宋" w:hint="eastAsia"/>
          <w:b/>
        </w:rPr>
        <w:t>本人承担由此造成的不利后果。</w:t>
      </w:r>
    </w:p>
    <w:p w:rsidR="006B3A46" w:rsidRPr="00F95BE7" w:rsidRDefault="00C05397" w:rsidP="006B3A46">
      <w:pPr>
        <w:spacing w:line="312" w:lineRule="auto"/>
        <w:jc w:val="left"/>
        <w:rPr>
          <w:rFonts w:asciiTheme="majorEastAsia" w:eastAsiaTheme="majorEastAsia" w:hAnsiTheme="majorEastAsia"/>
        </w:rPr>
      </w:pPr>
      <w:r w:rsidRPr="00F95BE7">
        <w:rPr>
          <w:rFonts w:asciiTheme="majorEastAsia" w:eastAsiaTheme="majorEastAsia" w:hAnsiTheme="majorEastAsia" w:cs="仿宋" w:hint="eastAsia"/>
        </w:rPr>
        <w:t>经办人</w:t>
      </w:r>
      <w:r w:rsidR="006B3A46" w:rsidRPr="00F95BE7">
        <w:rPr>
          <w:rFonts w:asciiTheme="majorEastAsia" w:eastAsiaTheme="majorEastAsia" w:hAnsiTheme="majorEastAsia" w:cs="仿宋" w:hint="eastAsia"/>
        </w:rPr>
        <w:t>签</w:t>
      </w:r>
      <w:r w:rsidR="007A79F2" w:rsidRPr="00F95BE7">
        <w:rPr>
          <w:rFonts w:asciiTheme="majorEastAsia" w:eastAsiaTheme="majorEastAsia" w:hAnsiTheme="majorEastAsia" w:cs="仿宋" w:hint="eastAsia"/>
        </w:rPr>
        <w:t>名</w:t>
      </w:r>
      <w:r w:rsidR="006B3A46" w:rsidRPr="00F95BE7">
        <w:rPr>
          <w:rFonts w:asciiTheme="majorEastAsia" w:eastAsiaTheme="majorEastAsia" w:hAnsiTheme="majorEastAsia" w:cs="仿宋" w:hint="eastAsia"/>
        </w:rPr>
        <w:t xml:space="preserve">：     </w:t>
      </w:r>
      <w:r w:rsidRPr="00F95BE7">
        <w:rPr>
          <w:rFonts w:asciiTheme="majorEastAsia" w:eastAsiaTheme="majorEastAsia" w:hAnsiTheme="majorEastAsia" w:cs="仿宋" w:hint="eastAsia"/>
        </w:rPr>
        <w:t xml:space="preserve">                </w:t>
      </w:r>
      <w:r w:rsidR="001E1D1B" w:rsidRPr="00F95BE7">
        <w:rPr>
          <w:rFonts w:asciiTheme="majorEastAsia" w:eastAsiaTheme="majorEastAsia" w:hAnsiTheme="majorEastAsia" w:cs="仿宋" w:hint="eastAsia"/>
        </w:rPr>
        <w:t xml:space="preserve"> 公章：         </w:t>
      </w:r>
      <w:r w:rsidR="006B3A46" w:rsidRPr="00F95BE7">
        <w:rPr>
          <w:rFonts w:asciiTheme="majorEastAsia" w:eastAsiaTheme="majorEastAsia" w:hAnsiTheme="majorEastAsia" w:cs="仿宋" w:hint="eastAsia"/>
        </w:rPr>
        <w:t xml:space="preserve"> </w:t>
      </w:r>
      <w:r w:rsidR="001E1D1B" w:rsidRPr="00F95BE7">
        <w:rPr>
          <w:rFonts w:asciiTheme="majorEastAsia" w:eastAsiaTheme="majorEastAsia" w:hAnsiTheme="majorEastAsia" w:cs="仿宋" w:hint="eastAsia"/>
        </w:rPr>
        <w:t xml:space="preserve">            </w:t>
      </w:r>
      <w:r w:rsidR="006B3A46" w:rsidRPr="00F95BE7">
        <w:rPr>
          <w:rFonts w:asciiTheme="majorEastAsia" w:eastAsiaTheme="majorEastAsia" w:hAnsiTheme="majorEastAsia" w:cs="仿宋" w:hint="eastAsia"/>
        </w:rPr>
        <w:t>日期：</w:t>
      </w:r>
    </w:p>
    <w:p w:rsidR="006B3A46" w:rsidRPr="00BF1327" w:rsidRDefault="006B3A46" w:rsidP="00BF1327">
      <w:pPr>
        <w:spacing w:line="288" w:lineRule="auto"/>
        <w:jc w:val="left"/>
        <w:rPr>
          <w:rFonts w:ascii="仿宋" w:eastAsia="仿宋" w:hAnsi="仿宋"/>
          <w:b/>
          <w:i/>
          <w:kern w:val="0"/>
          <w:lang w:val="en-GB"/>
        </w:rPr>
      </w:pPr>
      <w:r w:rsidRPr="006B3A46">
        <w:rPr>
          <w:rFonts w:ascii="仿宋_GB2312" w:eastAsia="仿宋_GB2312" w:hAnsi="仿宋" w:hint="eastAsia"/>
          <w:kern w:val="0"/>
          <w:sz w:val="24"/>
          <w:szCs w:val="24"/>
          <w:lang w:val="en-GB"/>
        </w:rPr>
        <w:br w:type="page"/>
      </w:r>
      <w:r w:rsidR="00BF1327" w:rsidRPr="00322087">
        <w:rPr>
          <w:rFonts w:ascii="仿宋" w:eastAsia="仿宋" w:hAnsi="仿宋" w:cs="仿宋" w:hint="eastAsia"/>
          <w:b/>
          <w:i/>
          <w:kern w:val="0"/>
          <w:lang w:val="en-GB"/>
        </w:rPr>
        <w:lastRenderedPageBreak/>
        <w:t>说明：</w:t>
      </w:r>
    </w:p>
    <w:p w:rsidR="006B3A46" w:rsidRPr="006B3A46" w:rsidRDefault="006B3A46" w:rsidP="006B3A46">
      <w:pPr>
        <w:numPr>
          <w:ilvl w:val="0"/>
          <w:numId w:val="1"/>
        </w:numPr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本表所称中国税收居民是指依法在中国境内成立，或者依照外国(地区)法律成立但实际管理机构在中国境内的企业和其他组织。</w:t>
      </w:r>
    </w:p>
    <w:p w:rsidR="006B3A46" w:rsidRPr="006B3A46" w:rsidRDefault="006B3A46" w:rsidP="006B3A46">
      <w:pPr>
        <w:numPr>
          <w:ilvl w:val="0"/>
          <w:numId w:val="1"/>
        </w:numPr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本表所称非居民是指中国税收居民以外的企业（包括其他组织），但不包括政府机构、国际组织、中央银行、金融机构或者在证券市场上市交易的公司及其关联机构。前述证券市场是指被所在地政府认可和监管的证券市场。其他国家（地区）税收居民</w:t>
      </w:r>
      <w:r w:rsidR="007A79F2">
        <w:rPr>
          <w:rFonts w:ascii="仿宋_GB2312" w:eastAsia="仿宋_GB2312" w:hAnsi="仿宋" w:cs="仿宋" w:hint="eastAsia"/>
          <w:kern w:val="0"/>
          <w:lang w:val="en-GB"/>
        </w:rPr>
        <w:t>身份认定规则</w:t>
      </w:r>
      <w:r w:rsidRPr="006B3A46">
        <w:rPr>
          <w:rFonts w:ascii="仿宋_GB2312" w:eastAsia="仿宋_GB2312" w:hAnsi="仿宋" w:cs="仿宋" w:hint="eastAsia"/>
          <w:kern w:val="0"/>
          <w:lang w:val="en-GB"/>
        </w:rPr>
        <w:t>及纳税人识别号相关信息请参见国家税务总局网站（http://</w:t>
      </w:r>
      <w:hyperlink r:id="rId8" w:history="1">
        <w:r w:rsidRPr="006B3A46">
          <w:rPr>
            <w:rFonts w:ascii="仿宋_GB2312" w:eastAsia="仿宋_GB2312" w:hAnsi="仿宋" w:cs="仿宋" w:hint="eastAsia"/>
            <w:kern w:val="0"/>
            <w:lang w:val="en-GB"/>
          </w:rPr>
          <w:t>www.chinatax.gov.cn</w:t>
        </w:r>
      </w:hyperlink>
      <w:r w:rsidRPr="006B3A46">
        <w:rPr>
          <w:rFonts w:ascii="仿宋_GB2312" w:eastAsia="仿宋_GB2312" w:hAnsi="仿宋" w:cs="仿宋" w:hint="eastAsia"/>
          <w:kern w:val="0"/>
          <w:lang w:val="en-GB"/>
        </w:rPr>
        <w:t>/aeoi_index.html）。</w:t>
      </w:r>
    </w:p>
    <w:p w:rsidR="006B3A46" w:rsidRPr="006B3A46" w:rsidRDefault="006B3A46" w:rsidP="006B3A46">
      <w:pPr>
        <w:numPr>
          <w:ilvl w:val="0"/>
          <w:numId w:val="1"/>
        </w:numPr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金融机构包括存款机构、托管机构、投资机构、特定的保险机构及其分支机构。（1）存款机构指在日常经营活动中吸收存款的机构；（2）托管机构是指近三个会计年度总收入的20%以上来源于为客户持有金融资产的机构，机构成立不满三年的，按机构存续期间计算；（3）投资机构是指符合以下条件之一的机构：A.近三个会计年度总收入的50%以上收入来源于为客户投资、运作金融资产的机构，机构成立不满三年的，按机构存续期间计算；B.近三个会计年度总收入的50%以上收入来源于投资、再投资或者买卖金融资产，且由存款机构、托管机构、特定保险机构或者A项所述投资机构进行管理并作出投资决策的机构，机构成立不满三年的，按机构存续期间计算；C.证券投资基金、私募投资基金等以投资、再投资或者买卖金融资产为目的而设立的投资实体。（4）特定的保险机构指开展有现金价值的保险或者年金业务的机构。本办法所称保险机构是指上一公历年度内，保险、再保险和年金合同的收入占总收入比重50%以上的机构，或者在上一公历年度末拥有的保险、再保险和年金合同的资产占总资产比重50%以上的机构。</w:t>
      </w:r>
    </w:p>
    <w:p w:rsidR="006B3A46" w:rsidRPr="006B3A46" w:rsidRDefault="006B3A46" w:rsidP="006B3A46">
      <w:pPr>
        <w:numPr>
          <w:ilvl w:val="0"/>
          <w:numId w:val="1"/>
        </w:numPr>
        <w:jc w:val="left"/>
        <w:rPr>
          <w:rFonts w:ascii="仿宋_GB2312" w:eastAsia="仿宋_GB2312"/>
          <w:u w:val="single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消极非金融机构是指：（1）上一公历年度内，股息、利息、租金、特许权使用费（由贸易或者其他实质经营活动产生的租金和特许权使用费除外）以及据以产生前述收入的金</w:t>
      </w:r>
      <w:r w:rsidRPr="006B3A46">
        <w:rPr>
          <w:rFonts w:ascii="仿宋_GB2312" w:eastAsia="仿宋_GB2312" w:hAnsi="仿宋" w:cs="仿宋" w:hint="eastAsia"/>
          <w:kern w:val="0"/>
          <w:lang w:val="en-GB"/>
        </w:rPr>
        <w:lastRenderedPageBreak/>
        <w:t>融资产转让收入占总收入比重50%以上的非金融机构；（2）上一公历年度末拥有的可以产生上述收入的金融资产占总资产比重50%以上的非金融机构，可依据经审计的财务报表进行确认；（3）税收居民国（地区）不实施金融账户涉税信息自动交换标准的投资机构。实施金融账户涉税信息自动交换标准的国家（地区）名单请参见国家税务总局网站（http://</w:t>
      </w:r>
      <w:hyperlink r:id="rId9" w:history="1">
        <w:r w:rsidRPr="006B3A46">
          <w:rPr>
            <w:rFonts w:ascii="仿宋_GB2312" w:eastAsia="仿宋_GB2312" w:hAnsi="仿宋" w:cs="仿宋" w:hint="eastAsia"/>
            <w:kern w:val="0"/>
            <w:lang w:val="en-GB"/>
          </w:rPr>
          <w:t>www.chinatax.gov.cn</w:t>
        </w:r>
      </w:hyperlink>
      <w:r w:rsidRPr="006B3A46">
        <w:rPr>
          <w:rFonts w:ascii="仿宋_GB2312" w:eastAsia="仿宋_GB2312" w:hAnsi="仿宋" w:cs="仿宋" w:hint="eastAsia"/>
          <w:kern w:val="0"/>
          <w:lang w:val="en-GB"/>
        </w:rPr>
        <w:t>/aeoi_index.html）。金融机构税收居民国（地区）的判断主要看其受哪个国家（地区）的管辖。在信托构成金融机构的情况下，主要由受托人的税收居民身份决定该金融机构的税收居民国（地区）。在金融机构（信托除外）不具有税收居民身份的情况下，可将其视为成立地、实际管理地或受管辖地的税收居民。公司、合伙企业、信托、基金均可以构成消极非金融机构。</w:t>
      </w:r>
    </w:p>
    <w:p w:rsidR="006B3A46" w:rsidRPr="006B3A46" w:rsidRDefault="006B3A46" w:rsidP="006B3A46">
      <w:pPr>
        <w:numPr>
          <w:ilvl w:val="0"/>
          <w:numId w:val="1"/>
        </w:numPr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控制人是指对某一机构实施控制的个人。</w:t>
      </w:r>
    </w:p>
    <w:p w:rsidR="006B3A46" w:rsidRPr="006B3A46" w:rsidRDefault="006B3A46" w:rsidP="006B3A46">
      <w:pPr>
        <w:ind w:left="360"/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公司的控制人按照以下规则依次判定：</w:t>
      </w:r>
    </w:p>
    <w:p w:rsidR="006B3A46" w:rsidRPr="006B3A46" w:rsidRDefault="006B3A46" w:rsidP="006B3A46">
      <w:pPr>
        <w:ind w:left="360"/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（1）直接或者间接拥有超过25%公司股权或者表决权的个人；</w:t>
      </w:r>
    </w:p>
    <w:p w:rsidR="006B3A46" w:rsidRPr="006B3A46" w:rsidRDefault="006B3A46" w:rsidP="006B3A46">
      <w:pPr>
        <w:ind w:left="360"/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（2）通过人事、财务等其他方式对公司进行控制的个人；</w:t>
      </w:r>
    </w:p>
    <w:p w:rsidR="006B3A46" w:rsidRPr="006B3A46" w:rsidRDefault="006B3A46" w:rsidP="006B3A46">
      <w:pPr>
        <w:ind w:left="360"/>
        <w:jc w:val="left"/>
        <w:rPr>
          <w:rFonts w:ascii="仿宋_GB2312" w:eastAsia="仿宋_GB2312" w:hAnsi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>（3）公司的高级管理人员。</w:t>
      </w:r>
    </w:p>
    <w:p w:rsidR="006B3A46" w:rsidRPr="006B3A46" w:rsidRDefault="006B3A46" w:rsidP="006B3A46">
      <w:pPr>
        <w:jc w:val="left"/>
        <w:rPr>
          <w:rFonts w:ascii="仿宋_GB2312" w:eastAsia="仿宋_GB2312" w:hAnsi="仿宋" w:cs="仿宋"/>
          <w:kern w:val="0"/>
        </w:rPr>
      </w:pPr>
      <w:r w:rsidRPr="006B3A46">
        <w:rPr>
          <w:rFonts w:ascii="仿宋_GB2312" w:eastAsia="仿宋_GB2312" w:hAnsi="仿宋" w:cs="仿宋" w:hint="eastAsia"/>
          <w:kern w:val="0"/>
        </w:rPr>
        <w:t xml:space="preserve">   </w:t>
      </w:r>
      <w:r w:rsidRPr="006B3A46">
        <w:rPr>
          <w:rFonts w:ascii="仿宋_GB2312" w:eastAsia="仿宋_GB2312" w:hAnsi="仿宋" w:cs="仿宋" w:hint="eastAsia"/>
          <w:kern w:val="0"/>
          <w:lang w:val="en-GB"/>
        </w:rPr>
        <w:t>合伙企业的控制人是拥有超过25%合伙权益的个人；信托的控制人是指信托的委托人、</w:t>
      </w:r>
      <w:r w:rsidRPr="006B3A46">
        <w:rPr>
          <w:rFonts w:ascii="仿宋_GB2312" w:eastAsia="仿宋_GB2312" w:hAnsi="仿宋" w:cs="仿宋" w:hint="eastAsia"/>
          <w:kern w:val="0"/>
        </w:rPr>
        <w:t xml:space="preserve">  </w:t>
      </w:r>
    </w:p>
    <w:p w:rsidR="006B3A46" w:rsidRPr="006B3A46" w:rsidRDefault="006B3A46" w:rsidP="006B3A46">
      <w:pPr>
        <w:jc w:val="left"/>
        <w:rPr>
          <w:rFonts w:ascii="仿宋_GB2312" w:eastAsia="仿宋_GB2312" w:hAnsi="仿宋" w:cs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</w:rPr>
        <w:t xml:space="preserve">   </w:t>
      </w:r>
      <w:r w:rsidRPr="006B3A46">
        <w:rPr>
          <w:rFonts w:ascii="仿宋_GB2312" w:eastAsia="仿宋_GB2312" w:hAnsi="仿宋" w:cs="仿宋" w:hint="eastAsia"/>
          <w:kern w:val="0"/>
          <w:lang w:val="en-GB"/>
        </w:rPr>
        <w:t>受托人、受益人以及其他对信托实施最终有效控制的个人；基金的控制人是指拥有超过</w:t>
      </w:r>
    </w:p>
    <w:p w:rsidR="006B3A46" w:rsidRPr="006B3A46" w:rsidRDefault="006B3A46" w:rsidP="006B3A46">
      <w:pPr>
        <w:jc w:val="left"/>
        <w:rPr>
          <w:rFonts w:ascii="仿宋_GB2312" w:eastAsia="仿宋_GB2312" w:hAnsi="仿宋" w:cs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</w:rPr>
        <w:t xml:space="preserve">   </w:t>
      </w:r>
      <w:r w:rsidRPr="006B3A46">
        <w:rPr>
          <w:rFonts w:ascii="仿宋_GB2312" w:eastAsia="仿宋_GB2312" w:hAnsi="仿宋" w:cs="仿宋" w:hint="eastAsia"/>
          <w:kern w:val="0"/>
          <w:lang w:val="en-GB"/>
        </w:rPr>
        <w:t>25%权益份额或者其他对基金进行控制的个人。</w:t>
      </w:r>
    </w:p>
    <w:p w:rsidR="006B3A46" w:rsidRPr="006B3A46" w:rsidRDefault="006B3A46" w:rsidP="006B3A46">
      <w:pPr>
        <w:jc w:val="left"/>
        <w:rPr>
          <w:rFonts w:ascii="仿宋_GB2312" w:eastAsia="仿宋_GB2312" w:hAnsi="仿宋" w:cs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</w:rPr>
        <w:t>6</w:t>
      </w:r>
      <w:r w:rsidRPr="006B3A46">
        <w:rPr>
          <w:rFonts w:ascii="仿宋_GB2312" w:eastAsia="仿宋_GB2312" w:hAnsi="仿宋" w:cs="仿宋" w:hint="eastAsia"/>
          <w:kern w:val="0"/>
          <w:lang w:val="en-GB"/>
        </w:rPr>
        <w:t xml:space="preserve">. 政府机构、国际组织、中央银行、金融机构或者在证券市场上市交易的公司及其关联机     </w:t>
      </w:r>
    </w:p>
    <w:p w:rsidR="006B3A46" w:rsidRPr="006B3A46" w:rsidRDefault="006B3A46" w:rsidP="006B3A46">
      <w:pPr>
        <w:jc w:val="left"/>
        <w:rPr>
          <w:rFonts w:ascii="仿宋_GB2312" w:eastAsia="仿宋_GB2312" w:hAnsi="仿宋" w:cs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 xml:space="preserve">   构，以及事业单位、军队、武警部队、居委会、村委会、社区委员会、社会团体等单位</w:t>
      </w:r>
    </w:p>
    <w:p w:rsidR="006B3A46" w:rsidRPr="006B3A46" w:rsidRDefault="006B3A46" w:rsidP="006B3A46">
      <w:pPr>
        <w:jc w:val="left"/>
        <w:rPr>
          <w:rFonts w:ascii="仿宋_GB2312" w:eastAsia="仿宋_GB2312" w:hAnsi="仿宋" w:cs="仿宋"/>
          <w:kern w:val="0"/>
          <w:lang w:val="en-GB"/>
        </w:rPr>
      </w:pPr>
      <w:r w:rsidRPr="006B3A46">
        <w:rPr>
          <w:rFonts w:ascii="仿宋_GB2312" w:eastAsia="仿宋_GB2312" w:hAnsi="仿宋" w:cs="仿宋" w:hint="eastAsia"/>
          <w:kern w:val="0"/>
          <w:lang w:val="en-GB"/>
        </w:rPr>
        <w:t xml:space="preserve">   无需填写此声明文件。</w:t>
      </w:r>
    </w:p>
    <w:p w:rsidR="005E3973" w:rsidRPr="006B3A46" w:rsidRDefault="005E3973" w:rsidP="0058207D">
      <w:pPr>
        <w:pStyle w:val="a3"/>
        <w:rPr>
          <w:rFonts w:ascii="仿宋_GB2312" w:eastAsia="仿宋_GB2312" w:hAnsi="宋体" w:cs="宋体"/>
        </w:rPr>
      </w:pPr>
    </w:p>
    <w:sectPr w:rsidR="005E3973" w:rsidRPr="006B3A46" w:rsidSect="00AA69A1">
      <w:type w:val="continuous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102" w:rsidRDefault="00522102" w:rsidP="001E1D1B">
      <w:r>
        <w:separator/>
      </w:r>
    </w:p>
  </w:endnote>
  <w:endnote w:type="continuationSeparator" w:id="1">
    <w:p w:rsidR="00522102" w:rsidRDefault="00522102" w:rsidP="001E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102" w:rsidRDefault="00522102" w:rsidP="001E1D1B">
      <w:r>
        <w:separator/>
      </w:r>
    </w:p>
  </w:footnote>
  <w:footnote w:type="continuationSeparator" w:id="1">
    <w:p w:rsidR="00522102" w:rsidRDefault="00522102" w:rsidP="001E1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A19"/>
    <w:rsid w:val="00010519"/>
    <w:rsid w:val="0001105D"/>
    <w:rsid w:val="0001162D"/>
    <w:rsid w:val="00017C29"/>
    <w:rsid w:val="00021241"/>
    <w:rsid w:val="00031954"/>
    <w:rsid w:val="000351B3"/>
    <w:rsid w:val="0004053C"/>
    <w:rsid w:val="00040CCA"/>
    <w:rsid w:val="000540C1"/>
    <w:rsid w:val="00054262"/>
    <w:rsid w:val="000678E3"/>
    <w:rsid w:val="00070268"/>
    <w:rsid w:val="00071139"/>
    <w:rsid w:val="00077C45"/>
    <w:rsid w:val="0008047D"/>
    <w:rsid w:val="00083BB7"/>
    <w:rsid w:val="00093569"/>
    <w:rsid w:val="000A2B6A"/>
    <w:rsid w:val="000A5731"/>
    <w:rsid w:val="000B0687"/>
    <w:rsid w:val="000B2656"/>
    <w:rsid w:val="000B4225"/>
    <w:rsid w:val="000B52D4"/>
    <w:rsid w:val="000C195E"/>
    <w:rsid w:val="000C6DDF"/>
    <w:rsid w:val="000D21CD"/>
    <w:rsid w:val="000D3EDE"/>
    <w:rsid w:val="000D6B3C"/>
    <w:rsid w:val="000E3113"/>
    <w:rsid w:val="000F0237"/>
    <w:rsid w:val="000F3A19"/>
    <w:rsid w:val="00106260"/>
    <w:rsid w:val="001419D9"/>
    <w:rsid w:val="00141D5F"/>
    <w:rsid w:val="00150BE5"/>
    <w:rsid w:val="00154A94"/>
    <w:rsid w:val="001762E1"/>
    <w:rsid w:val="00197E05"/>
    <w:rsid w:val="001A0FFA"/>
    <w:rsid w:val="001A33CB"/>
    <w:rsid w:val="001A7831"/>
    <w:rsid w:val="001B222E"/>
    <w:rsid w:val="001B2CEE"/>
    <w:rsid w:val="001B4654"/>
    <w:rsid w:val="001B604B"/>
    <w:rsid w:val="001B7314"/>
    <w:rsid w:val="001C5A5E"/>
    <w:rsid w:val="001D3CBA"/>
    <w:rsid w:val="001E1D1B"/>
    <w:rsid w:val="001F344D"/>
    <w:rsid w:val="001F426C"/>
    <w:rsid w:val="00201A28"/>
    <w:rsid w:val="00207D6C"/>
    <w:rsid w:val="00214543"/>
    <w:rsid w:val="00217AA8"/>
    <w:rsid w:val="00221CA2"/>
    <w:rsid w:val="00235508"/>
    <w:rsid w:val="002425FA"/>
    <w:rsid w:val="002617A1"/>
    <w:rsid w:val="00270B6A"/>
    <w:rsid w:val="00286C96"/>
    <w:rsid w:val="002904A0"/>
    <w:rsid w:val="002B274B"/>
    <w:rsid w:val="002B6323"/>
    <w:rsid w:val="002C3C40"/>
    <w:rsid w:val="002E02D9"/>
    <w:rsid w:val="002E33AC"/>
    <w:rsid w:val="002E71D3"/>
    <w:rsid w:val="002F3D66"/>
    <w:rsid w:val="002F3E9F"/>
    <w:rsid w:val="002F77D7"/>
    <w:rsid w:val="003011B3"/>
    <w:rsid w:val="00310153"/>
    <w:rsid w:val="00317F80"/>
    <w:rsid w:val="00326179"/>
    <w:rsid w:val="00330CF8"/>
    <w:rsid w:val="003418A3"/>
    <w:rsid w:val="003501A4"/>
    <w:rsid w:val="003602EF"/>
    <w:rsid w:val="00360FBD"/>
    <w:rsid w:val="003639C4"/>
    <w:rsid w:val="00372D1A"/>
    <w:rsid w:val="00375081"/>
    <w:rsid w:val="0037546E"/>
    <w:rsid w:val="00386F15"/>
    <w:rsid w:val="003A386C"/>
    <w:rsid w:val="003B2333"/>
    <w:rsid w:val="003B7196"/>
    <w:rsid w:val="003C2059"/>
    <w:rsid w:val="003D19C7"/>
    <w:rsid w:val="003D1BEA"/>
    <w:rsid w:val="003D7B00"/>
    <w:rsid w:val="003E118C"/>
    <w:rsid w:val="003E5636"/>
    <w:rsid w:val="003E5BA6"/>
    <w:rsid w:val="003E6D8A"/>
    <w:rsid w:val="003E7BC2"/>
    <w:rsid w:val="004065C3"/>
    <w:rsid w:val="0041011E"/>
    <w:rsid w:val="00422E28"/>
    <w:rsid w:val="00425842"/>
    <w:rsid w:val="0043721E"/>
    <w:rsid w:val="004515C6"/>
    <w:rsid w:val="00455DDB"/>
    <w:rsid w:val="00457A7A"/>
    <w:rsid w:val="0047742A"/>
    <w:rsid w:val="004A2515"/>
    <w:rsid w:val="004A2F35"/>
    <w:rsid w:val="004A4474"/>
    <w:rsid w:val="004B6CAB"/>
    <w:rsid w:val="004D0F60"/>
    <w:rsid w:val="004D2DF6"/>
    <w:rsid w:val="004D78E1"/>
    <w:rsid w:val="004D7B79"/>
    <w:rsid w:val="004F2F10"/>
    <w:rsid w:val="004F392E"/>
    <w:rsid w:val="004F6E08"/>
    <w:rsid w:val="005118AA"/>
    <w:rsid w:val="0051545F"/>
    <w:rsid w:val="00522102"/>
    <w:rsid w:val="0052450C"/>
    <w:rsid w:val="0053146E"/>
    <w:rsid w:val="0053482C"/>
    <w:rsid w:val="005362D8"/>
    <w:rsid w:val="00550EAB"/>
    <w:rsid w:val="00550F99"/>
    <w:rsid w:val="00552B59"/>
    <w:rsid w:val="00562E11"/>
    <w:rsid w:val="005634B3"/>
    <w:rsid w:val="00564964"/>
    <w:rsid w:val="0058207D"/>
    <w:rsid w:val="005916A3"/>
    <w:rsid w:val="005A4E3B"/>
    <w:rsid w:val="005E311C"/>
    <w:rsid w:val="005E3973"/>
    <w:rsid w:val="005F390A"/>
    <w:rsid w:val="005F7C89"/>
    <w:rsid w:val="00610579"/>
    <w:rsid w:val="006350BD"/>
    <w:rsid w:val="00651A5E"/>
    <w:rsid w:val="00674245"/>
    <w:rsid w:val="00695511"/>
    <w:rsid w:val="006B198C"/>
    <w:rsid w:val="006B3A46"/>
    <w:rsid w:val="006C38CA"/>
    <w:rsid w:val="006C4FC3"/>
    <w:rsid w:val="006E1421"/>
    <w:rsid w:val="006E2F92"/>
    <w:rsid w:val="006E58F4"/>
    <w:rsid w:val="006F46F2"/>
    <w:rsid w:val="006F6134"/>
    <w:rsid w:val="00701664"/>
    <w:rsid w:val="007025BE"/>
    <w:rsid w:val="00706947"/>
    <w:rsid w:val="0071229A"/>
    <w:rsid w:val="00716253"/>
    <w:rsid w:val="00723D66"/>
    <w:rsid w:val="0073535A"/>
    <w:rsid w:val="0074374A"/>
    <w:rsid w:val="007445CF"/>
    <w:rsid w:val="00756EE9"/>
    <w:rsid w:val="00763FA3"/>
    <w:rsid w:val="007740A7"/>
    <w:rsid w:val="007779E6"/>
    <w:rsid w:val="00782590"/>
    <w:rsid w:val="00784A81"/>
    <w:rsid w:val="00786001"/>
    <w:rsid w:val="00786505"/>
    <w:rsid w:val="007914AF"/>
    <w:rsid w:val="007942FB"/>
    <w:rsid w:val="007A79F2"/>
    <w:rsid w:val="007C519B"/>
    <w:rsid w:val="007C5376"/>
    <w:rsid w:val="007D2CF9"/>
    <w:rsid w:val="007D3061"/>
    <w:rsid w:val="0081530B"/>
    <w:rsid w:val="00844415"/>
    <w:rsid w:val="00844D8F"/>
    <w:rsid w:val="00845B1A"/>
    <w:rsid w:val="00851761"/>
    <w:rsid w:val="00854FD5"/>
    <w:rsid w:val="008558AD"/>
    <w:rsid w:val="0088296C"/>
    <w:rsid w:val="008A1CF7"/>
    <w:rsid w:val="008B6A95"/>
    <w:rsid w:val="008C1074"/>
    <w:rsid w:val="008C2430"/>
    <w:rsid w:val="008D2A69"/>
    <w:rsid w:val="008D3868"/>
    <w:rsid w:val="008D4AA2"/>
    <w:rsid w:val="008E3EE2"/>
    <w:rsid w:val="008F4AD9"/>
    <w:rsid w:val="008F6BDC"/>
    <w:rsid w:val="00902FE5"/>
    <w:rsid w:val="00905269"/>
    <w:rsid w:val="00920C9A"/>
    <w:rsid w:val="00922967"/>
    <w:rsid w:val="00947884"/>
    <w:rsid w:val="009501D3"/>
    <w:rsid w:val="0095115C"/>
    <w:rsid w:val="00952450"/>
    <w:rsid w:val="00964901"/>
    <w:rsid w:val="00976941"/>
    <w:rsid w:val="00981480"/>
    <w:rsid w:val="00981D82"/>
    <w:rsid w:val="00985E64"/>
    <w:rsid w:val="00986B74"/>
    <w:rsid w:val="00995817"/>
    <w:rsid w:val="009D1607"/>
    <w:rsid w:val="009F0D18"/>
    <w:rsid w:val="009F30BA"/>
    <w:rsid w:val="00A10656"/>
    <w:rsid w:val="00A14316"/>
    <w:rsid w:val="00A2118F"/>
    <w:rsid w:val="00A226D2"/>
    <w:rsid w:val="00A23B41"/>
    <w:rsid w:val="00A26FB0"/>
    <w:rsid w:val="00A37384"/>
    <w:rsid w:val="00A47A3B"/>
    <w:rsid w:val="00A75598"/>
    <w:rsid w:val="00A914E9"/>
    <w:rsid w:val="00AA1ADA"/>
    <w:rsid w:val="00AA2DB9"/>
    <w:rsid w:val="00AA3D80"/>
    <w:rsid w:val="00AA69A1"/>
    <w:rsid w:val="00AA6E90"/>
    <w:rsid w:val="00AC4CFA"/>
    <w:rsid w:val="00AC75F7"/>
    <w:rsid w:val="00B05922"/>
    <w:rsid w:val="00B10BED"/>
    <w:rsid w:val="00B13845"/>
    <w:rsid w:val="00B2509D"/>
    <w:rsid w:val="00B30FD4"/>
    <w:rsid w:val="00B3103A"/>
    <w:rsid w:val="00B41B96"/>
    <w:rsid w:val="00B47FD0"/>
    <w:rsid w:val="00B5479A"/>
    <w:rsid w:val="00B60A71"/>
    <w:rsid w:val="00B66C00"/>
    <w:rsid w:val="00B740EA"/>
    <w:rsid w:val="00B82E6E"/>
    <w:rsid w:val="00B86742"/>
    <w:rsid w:val="00B901AC"/>
    <w:rsid w:val="00BD56F9"/>
    <w:rsid w:val="00BE2576"/>
    <w:rsid w:val="00BE2901"/>
    <w:rsid w:val="00BF11AA"/>
    <w:rsid w:val="00BF1327"/>
    <w:rsid w:val="00BF3C80"/>
    <w:rsid w:val="00C05397"/>
    <w:rsid w:val="00C05A83"/>
    <w:rsid w:val="00C10E56"/>
    <w:rsid w:val="00C1277E"/>
    <w:rsid w:val="00C17B32"/>
    <w:rsid w:val="00C22A47"/>
    <w:rsid w:val="00C346F9"/>
    <w:rsid w:val="00C42A50"/>
    <w:rsid w:val="00C46B8E"/>
    <w:rsid w:val="00C64224"/>
    <w:rsid w:val="00C761DC"/>
    <w:rsid w:val="00CB0BF5"/>
    <w:rsid w:val="00CB340F"/>
    <w:rsid w:val="00CB6BAD"/>
    <w:rsid w:val="00CC7531"/>
    <w:rsid w:val="00CD7942"/>
    <w:rsid w:val="00CE3B85"/>
    <w:rsid w:val="00CE6A63"/>
    <w:rsid w:val="00CF2E13"/>
    <w:rsid w:val="00D055F1"/>
    <w:rsid w:val="00D057DF"/>
    <w:rsid w:val="00D07A25"/>
    <w:rsid w:val="00D20006"/>
    <w:rsid w:val="00D215E7"/>
    <w:rsid w:val="00D253F3"/>
    <w:rsid w:val="00D42CEF"/>
    <w:rsid w:val="00D43688"/>
    <w:rsid w:val="00D44E83"/>
    <w:rsid w:val="00D84D63"/>
    <w:rsid w:val="00D85902"/>
    <w:rsid w:val="00D900AE"/>
    <w:rsid w:val="00DA1CA4"/>
    <w:rsid w:val="00DF343D"/>
    <w:rsid w:val="00E07B8D"/>
    <w:rsid w:val="00E125FE"/>
    <w:rsid w:val="00E2170E"/>
    <w:rsid w:val="00E256F3"/>
    <w:rsid w:val="00E2780C"/>
    <w:rsid w:val="00E3168F"/>
    <w:rsid w:val="00E328F0"/>
    <w:rsid w:val="00E47D72"/>
    <w:rsid w:val="00E625D3"/>
    <w:rsid w:val="00E65B8B"/>
    <w:rsid w:val="00E76C6B"/>
    <w:rsid w:val="00E779BD"/>
    <w:rsid w:val="00E84284"/>
    <w:rsid w:val="00E84465"/>
    <w:rsid w:val="00E94065"/>
    <w:rsid w:val="00E96274"/>
    <w:rsid w:val="00EA1F2C"/>
    <w:rsid w:val="00EA2A85"/>
    <w:rsid w:val="00EA44EF"/>
    <w:rsid w:val="00EA6C0F"/>
    <w:rsid w:val="00EA7D75"/>
    <w:rsid w:val="00EB4A7C"/>
    <w:rsid w:val="00EC1C38"/>
    <w:rsid w:val="00ED30A5"/>
    <w:rsid w:val="00EE0A7E"/>
    <w:rsid w:val="00EE3B44"/>
    <w:rsid w:val="00EF2859"/>
    <w:rsid w:val="00EF62F7"/>
    <w:rsid w:val="00F01D88"/>
    <w:rsid w:val="00F0317A"/>
    <w:rsid w:val="00F07A14"/>
    <w:rsid w:val="00F24DAE"/>
    <w:rsid w:val="00F26B67"/>
    <w:rsid w:val="00F35505"/>
    <w:rsid w:val="00F35DAB"/>
    <w:rsid w:val="00F37C54"/>
    <w:rsid w:val="00F40446"/>
    <w:rsid w:val="00F519B0"/>
    <w:rsid w:val="00F614A6"/>
    <w:rsid w:val="00F74D90"/>
    <w:rsid w:val="00F75C90"/>
    <w:rsid w:val="00F75D63"/>
    <w:rsid w:val="00F7709F"/>
    <w:rsid w:val="00F95149"/>
    <w:rsid w:val="00F9550F"/>
    <w:rsid w:val="00F95BE7"/>
    <w:rsid w:val="00FA4F42"/>
    <w:rsid w:val="00FA5F87"/>
    <w:rsid w:val="00FC0C28"/>
    <w:rsid w:val="00FC306F"/>
    <w:rsid w:val="00FC426A"/>
    <w:rsid w:val="00FC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A4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207D"/>
    <w:rPr>
      <w:rFonts w:ascii="宋体" w:hAnsi="Courier New" w:cs="Courier New"/>
    </w:rPr>
  </w:style>
  <w:style w:type="paragraph" w:styleId="a4">
    <w:name w:val="Balloon Text"/>
    <w:basedOn w:val="a"/>
    <w:semiHidden/>
    <w:rsid w:val="00AA69A1"/>
    <w:rPr>
      <w:sz w:val="18"/>
      <w:szCs w:val="18"/>
    </w:rPr>
  </w:style>
  <w:style w:type="paragraph" w:styleId="a5">
    <w:name w:val="header"/>
    <w:basedOn w:val="a"/>
    <w:link w:val="Char"/>
    <w:rsid w:val="001E1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1D1B"/>
    <w:rPr>
      <w:kern w:val="2"/>
      <w:sz w:val="18"/>
      <w:szCs w:val="18"/>
    </w:rPr>
  </w:style>
  <w:style w:type="paragraph" w:styleId="a6">
    <w:name w:val="footer"/>
    <w:basedOn w:val="a"/>
    <w:link w:val="Char0"/>
    <w:rsid w:val="001E1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1D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ax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natax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16E9-B93A-47AB-88AA-D9668A3D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356</Words>
  <Characters>2033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2385</CharactersWithSpaces>
  <SharedDoc>false</SharedDoc>
  <HLinks>
    <vt:vector size="12" baseType="variant">
      <vt:variant>
        <vt:i4>2097192</vt:i4>
      </vt:variant>
      <vt:variant>
        <vt:i4>3</vt:i4>
      </vt:variant>
      <vt:variant>
        <vt:i4>0</vt:i4>
      </vt:variant>
      <vt:variant>
        <vt:i4>5</vt:i4>
      </vt:variant>
      <vt:variant>
        <vt:lpwstr>http://www.chinatax.gov.cn/</vt:lpwstr>
      </vt:variant>
      <vt:variant>
        <vt:lpwstr/>
      </vt:variant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http://www.chinatax.gov.cn/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宋佳锜</cp:lastModifiedBy>
  <cp:revision>4</cp:revision>
  <cp:lastPrinted>2017-06-07T05:21:00Z</cp:lastPrinted>
  <dcterms:created xsi:type="dcterms:W3CDTF">2017-06-07T05:21:00Z</dcterms:created>
  <dcterms:modified xsi:type="dcterms:W3CDTF">2017-06-27T05:29:00Z</dcterms:modified>
</cp:coreProperties>
</file>